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DB" w:rsidRPr="00F13D39" w:rsidRDefault="006130DB" w:rsidP="00F13D39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>АДМИНИСТРАЦИЯ</w:t>
      </w:r>
    </w:p>
    <w:p w:rsidR="006130DB" w:rsidRPr="00F13D39" w:rsidRDefault="006130DB" w:rsidP="00F13D39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>МУНИЦИПАЛЬНОГО РАЙОНА МУНИЦИПАЛЬНОГО ОБРАЗОВАНИЯ</w:t>
      </w:r>
    </w:p>
    <w:p w:rsidR="006130DB" w:rsidRPr="00F13D39" w:rsidRDefault="006130DB" w:rsidP="00F13D39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>«НИЖНЕУДИНСКИЙ РАЙОН»</w:t>
      </w:r>
    </w:p>
    <w:p w:rsidR="006130DB" w:rsidRPr="00F13D39" w:rsidRDefault="006130DB" w:rsidP="00F13D39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</w:p>
    <w:p w:rsidR="006130DB" w:rsidRPr="00F13D39" w:rsidRDefault="006130DB" w:rsidP="00F13D39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>ПОСТАНОВЛЕНИЕ</w:t>
      </w:r>
    </w:p>
    <w:p w:rsidR="006130DB" w:rsidRPr="00F13D39" w:rsidRDefault="006130DB" w:rsidP="00F13D39">
      <w:pPr>
        <w:pStyle w:val="BodyText"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 w:rsidRPr="00F13D39">
        <w:rPr>
          <w:rFonts w:ascii="Times New Roman" w:hAnsi="Times New Roman" w:cs="Times New Roman"/>
          <w:b/>
          <w:bCs/>
          <w:lang w:val="ru-RU"/>
        </w:rPr>
        <w:t>от 22 сентября 2014 года № 196</w:t>
      </w:r>
    </w:p>
    <w:p w:rsidR="006130DB" w:rsidRPr="00F13D39" w:rsidRDefault="006130DB" w:rsidP="00F13D39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130DB" w:rsidRPr="00F13D39" w:rsidRDefault="006130DB" w:rsidP="00F13D39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F13D39">
        <w:rPr>
          <w:rFonts w:ascii="Times New Roman" w:hAnsi="Times New Roman" w:cs="Times New Roman"/>
          <w:b/>
          <w:bCs/>
          <w:lang w:val="ru-RU"/>
        </w:rPr>
        <w:t>ОБ УТВЕРЖДЕНИИ ВЕДОМСТВЕННОЙ ЦЕЛЕВОЙ ПРОГРАММЫ</w:t>
      </w:r>
    </w:p>
    <w:p w:rsidR="006130DB" w:rsidRPr="00F13D39" w:rsidRDefault="006130DB" w:rsidP="00F13D39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13D39">
        <w:rPr>
          <w:rFonts w:ascii="Times New Roman" w:hAnsi="Times New Roman" w:cs="Times New Roman"/>
          <w:b/>
          <w:bCs/>
          <w:color w:val="000000"/>
          <w:lang w:val="ru-RU"/>
        </w:rPr>
        <w:t>МУНИЦИПАЛЬНОГО ОБРАЗОВАНИЯ «НИЖНЕУДИНСКИЙ РАЙОН»</w:t>
      </w:r>
    </w:p>
    <w:p w:rsidR="006130DB" w:rsidRPr="00F13D39" w:rsidRDefault="006130DB" w:rsidP="00F13D39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13D39">
        <w:rPr>
          <w:rFonts w:ascii="Times New Roman" w:hAnsi="Times New Roman" w:cs="Times New Roman"/>
          <w:b/>
          <w:bCs/>
          <w:color w:val="000000"/>
          <w:lang w:val="ru-RU"/>
        </w:rPr>
        <w:t>«РАЗВИТИЕ УЧРЕЖДЕНИЙ ДОПОЛНИТЕЛЬНОГО ОБРАЗОВАНИЯ ДЕТЕЙ»</w:t>
      </w:r>
    </w:p>
    <w:p w:rsidR="006130DB" w:rsidRPr="00F13D39" w:rsidRDefault="006130DB" w:rsidP="00F13D39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F13D39">
        <w:rPr>
          <w:rFonts w:ascii="Times New Roman" w:hAnsi="Times New Roman" w:cs="Times New Roman"/>
          <w:b/>
          <w:bCs/>
          <w:color w:val="000000"/>
          <w:lang w:val="ru-RU"/>
        </w:rPr>
        <w:t>НА 2015 - 2017 ГОДЫ»</w:t>
      </w:r>
    </w:p>
    <w:p w:rsidR="006130DB" w:rsidRPr="00F13D39" w:rsidRDefault="006130DB" w:rsidP="00F13D39">
      <w:pPr>
        <w:pStyle w:val="BodyText"/>
        <w:tabs>
          <w:tab w:val="left" w:pos="0"/>
        </w:tabs>
        <w:rPr>
          <w:rFonts w:ascii="Times New Roman" w:hAnsi="Times New Roman" w:cs="Times New Roman"/>
          <w:lang w:val="ru-RU"/>
        </w:rPr>
      </w:pPr>
    </w:p>
    <w:p w:rsidR="006130DB" w:rsidRPr="00F13D39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</w:rPr>
        <w:t>С целью повышения качества предоставления образовательных услуг, создания условий для выявления и поддержки талантливых детей в системе дополнительного образования муниципального образования «Нижнеудинский район», руководствуясь п. 11 ч. 1 ст. 15 Федерального закона от 06.10.2003 года № 131 – ФЗ «Об общих принципах организации местного самоуправления в Российской Федерации», ст. 179.3 Бюджетного кодекса Российской Федерации, ст. ст. 21, 45 Устава муниципального образования «Нижнеудинский район»,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04.02.2014 года № 32, администрация муниципального района муниципального образования «Нижнеудинский район» постановляет:</w:t>
      </w:r>
    </w:p>
    <w:p w:rsidR="006130DB" w:rsidRPr="00F13D39" w:rsidRDefault="006130DB" w:rsidP="00F13D39">
      <w:pPr>
        <w:pStyle w:val="BodyText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F13D39">
        <w:rPr>
          <w:rFonts w:ascii="Times New Roman" w:hAnsi="Times New Roman" w:cs="Times New Roman"/>
          <w:lang w:val="ru-RU"/>
        </w:rPr>
        <w:t xml:space="preserve">1. Утвердить прилагаемую ведомственную целевую программу </w:t>
      </w:r>
      <w:r w:rsidRPr="00F13D39">
        <w:rPr>
          <w:rFonts w:ascii="Times New Roman" w:hAnsi="Times New Roman" w:cs="Times New Roman"/>
          <w:color w:val="000000"/>
          <w:lang w:val="ru-RU"/>
        </w:rPr>
        <w:t>муниципального образования «Нижнеудинский район» «Развитие учреждений дополнительного образования»</w:t>
      </w:r>
      <w:r w:rsidRPr="00F13D39">
        <w:rPr>
          <w:rFonts w:ascii="Times New Roman" w:hAnsi="Times New Roman" w:cs="Times New Roman"/>
          <w:lang w:val="ru-RU"/>
        </w:rPr>
        <w:t xml:space="preserve"> </w:t>
      </w:r>
      <w:r w:rsidRPr="00F13D39">
        <w:rPr>
          <w:rFonts w:ascii="Times New Roman" w:hAnsi="Times New Roman" w:cs="Times New Roman"/>
          <w:color w:val="000000"/>
          <w:lang w:val="ru-RU"/>
        </w:rPr>
        <w:t>на 2015 – 2017 годы».</w:t>
      </w:r>
    </w:p>
    <w:p w:rsidR="006130DB" w:rsidRPr="00F13D39" w:rsidRDefault="006130DB" w:rsidP="00F13D39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F13D39">
        <w:rPr>
          <w:rFonts w:ascii="Times New Roman" w:hAnsi="Times New Roman" w:cs="Times New Roman"/>
          <w:lang w:val="ru-RU"/>
        </w:rPr>
        <w:t>2.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6130DB" w:rsidRPr="00F13D39" w:rsidRDefault="006130DB" w:rsidP="00F13D39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F13D39">
        <w:rPr>
          <w:rFonts w:ascii="Times New Roman" w:hAnsi="Times New Roman" w:cs="Times New Roman"/>
          <w:lang w:val="ru-RU"/>
        </w:rPr>
        <w:t>3. Контроль за исполнением настоящего постановления возложить на заместителя мэра по социально – культурным вопросам Крупенева А.А.</w:t>
      </w:r>
    </w:p>
    <w:p w:rsidR="006130DB" w:rsidRPr="00F13D39" w:rsidRDefault="006130DB" w:rsidP="00F13D3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13D39">
        <w:rPr>
          <w:rFonts w:ascii="Times New Roman" w:hAnsi="Times New Roman" w:cs="Times New Roman"/>
          <w:color w:val="000000"/>
        </w:rPr>
        <w:t>Мэр муниципального образования</w:t>
      </w:r>
    </w:p>
    <w:p w:rsidR="006130DB" w:rsidRPr="00F13D39" w:rsidRDefault="006130DB" w:rsidP="00F13D3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13D39">
        <w:rPr>
          <w:rFonts w:ascii="Times New Roman" w:hAnsi="Times New Roman" w:cs="Times New Roman"/>
          <w:color w:val="000000"/>
        </w:rPr>
        <w:t>«Нижнеудинский район»</w:t>
      </w:r>
    </w:p>
    <w:p w:rsidR="006130DB" w:rsidRPr="00F13D39" w:rsidRDefault="006130DB" w:rsidP="00F13D3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13D39">
        <w:rPr>
          <w:rFonts w:ascii="Times New Roman" w:hAnsi="Times New Roman" w:cs="Times New Roman"/>
          <w:color w:val="000000"/>
        </w:rPr>
        <w:t>С.М. Худоногов</w:t>
      </w: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</w:rPr>
        <w:t>УТВЕРЖДЕНА</w:t>
      </w: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</w:rPr>
        <w:t>постановлением администрации</w:t>
      </w: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</w:rPr>
        <w:t>муниципального района муниципального</w:t>
      </w: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</w:rPr>
        <w:t>образования «Нижнеудинский район»</w:t>
      </w: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</w:rPr>
        <w:t>от 22 сентября 2014 г. № 196</w:t>
      </w:r>
    </w:p>
    <w:p w:rsidR="006130DB" w:rsidRPr="00F13D39" w:rsidRDefault="006130DB" w:rsidP="00F13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>ВЕДОМСТВЕННАЯ ЦЕЛЕВАЯ ПРОГРАММА</w:t>
      </w:r>
    </w:p>
    <w:p w:rsidR="006130DB" w:rsidRPr="00F13D39" w:rsidRDefault="006130DB" w:rsidP="00F13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>МУНИЦИПАЛЬНОГО ОБРАЗОВАНИЯ «НИЖНЕУДИНСКИЙ РАЙОН»</w:t>
      </w:r>
    </w:p>
    <w:p w:rsidR="006130DB" w:rsidRPr="00F13D39" w:rsidRDefault="006130DB" w:rsidP="00F13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>«РАЗВИТИЕ УЧРЕЖДЕНИЙ ДОПОЛНИТЕЛЬНОГО ОБРАЗОВАНИЯ ДЕТЕЙ»</w:t>
      </w:r>
    </w:p>
    <w:p w:rsidR="006130DB" w:rsidRPr="00F13D39" w:rsidRDefault="006130DB" w:rsidP="00F13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D39">
        <w:rPr>
          <w:rFonts w:ascii="Times New Roman" w:hAnsi="Times New Roman" w:cs="Times New Roman"/>
          <w:b/>
          <w:bCs/>
        </w:rPr>
        <w:t xml:space="preserve"> НА 2015-2017 ГОДЫ</w:t>
      </w:r>
    </w:p>
    <w:p w:rsidR="006130DB" w:rsidRPr="00F13D39" w:rsidRDefault="006130DB" w:rsidP="00F13D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  <w:lang w:val="en-US"/>
        </w:rPr>
        <w:t>I</w:t>
      </w:r>
      <w:r w:rsidRPr="00F13D39">
        <w:rPr>
          <w:rFonts w:ascii="Times New Roman" w:hAnsi="Times New Roman" w:cs="Times New Roman"/>
        </w:rPr>
        <w:t>. ПАСПОРТ ПРОГРАММЫ</w:t>
      </w:r>
    </w:p>
    <w:p w:rsidR="006130DB" w:rsidRPr="00F13D39" w:rsidRDefault="006130DB" w:rsidP="00F13D3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7061"/>
      </w:tblGrid>
      <w:tr w:rsidR="006130DB" w:rsidRPr="00F13D39">
        <w:tc>
          <w:tcPr>
            <w:tcW w:w="2545" w:type="dxa"/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61" w:type="dxa"/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Ведомственная целевая программа муниципального образования «Нижнеудинский район» «Развитие учреждений дополнительного образования детей» на 2015-2017 годы (далее - Программа)</w:t>
            </w:r>
          </w:p>
        </w:tc>
      </w:tr>
      <w:tr w:rsidR="006130DB" w:rsidRPr="00F13D39">
        <w:trPr>
          <w:trHeight w:val="2056"/>
        </w:trPr>
        <w:tc>
          <w:tcPr>
            <w:tcW w:w="2545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Концепция развития образования в сфере культуры и искусства в Российской Федерации на 2008-2015 годы», утвержденная распоряжением Правительства Российской Федерации от 25 августа 2008 года № 1244-р;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29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закон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от 6 октября 2003 г. N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131-ФЗ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"Об общих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Российской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Федерации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от 29 декабря 2012 г. N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273-ФЗ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"Об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образовании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в Российской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Федерации"</w:t>
            </w:r>
          </w:p>
        </w:tc>
      </w:tr>
      <w:tr w:rsidR="006130DB" w:rsidRPr="00F13D39">
        <w:trPr>
          <w:trHeight w:val="801"/>
        </w:trPr>
        <w:tc>
          <w:tcPr>
            <w:tcW w:w="2545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Администратор Программы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– Управление по культуре)</w:t>
            </w:r>
          </w:p>
        </w:tc>
      </w:tr>
      <w:tr w:rsidR="006130DB" w:rsidRPr="00F13D39">
        <w:trPr>
          <w:trHeight w:val="801"/>
        </w:trPr>
        <w:tc>
          <w:tcPr>
            <w:tcW w:w="2545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Управление по культуре</w:t>
            </w:r>
          </w:p>
        </w:tc>
      </w:tr>
      <w:tr w:rsidR="006130DB" w:rsidRPr="00F13D39">
        <w:trPr>
          <w:trHeight w:val="801"/>
        </w:trPr>
        <w:tc>
          <w:tcPr>
            <w:tcW w:w="2545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Исполнители программных мероприятий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6130DB" w:rsidRPr="00F13D39" w:rsidRDefault="006130DB" w:rsidP="00F13D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" w:firstLine="283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Управление по культуре;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" w:firstLine="283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Муниципальные учреждения дополнительного образования детей, подведомственные Управлению по культуре (далее – школы искусств)</w:t>
            </w:r>
          </w:p>
        </w:tc>
      </w:tr>
      <w:tr w:rsidR="006130DB" w:rsidRPr="00F13D39">
        <w:trPr>
          <w:trHeight w:val="139"/>
        </w:trPr>
        <w:tc>
          <w:tcPr>
            <w:tcW w:w="2545" w:type="dxa"/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061" w:type="dxa"/>
          </w:tcPr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 xml:space="preserve">Цели Программы: 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 xml:space="preserve">Содействие муниципальным учреждениям дополнительного образования детей Нижнеудинского района в повышении качества предоставления образовательных услуг; 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256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Создание условий для выявления и поддержки талантливых детей в системе дополнительного образования.</w:t>
            </w:r>
          </w:p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Задачи: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Организация мероприятий по приведению учреждений к нормам и требованиям стандартов качества оказания образовательных услуг;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Повышение уровня профессионального мастерства и престижа профессии в педагогических коллективах учреждений;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Организация мероприятий направленных на выявление и поощрение талантливых детей</w:t>
            </w:r>
          </w:p>
        </w:tc>
      </w:tr>
      <w:tr w:rsidR="006130DB" w:rsidRPr="00F13D39">
        <w:tc>
          <w:tcPr>
            <w:tcW w:w="2545" w:type="dxa"/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061" w:type="dxa"/>
          </w:tcPr>
          <w:p w:rsidR="006130DB" w:rsidRPr="00F13D39" w:rsidRDefault="006130DB" w:rsidP="00F13D39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3D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2015-2017 годы.</w:t>
            </w:r>
          </w:p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Реализуется в один этап</w:t>
            </w:r>
          </w:p>
        </w:tc>
      </w:tr>
      <w:tr w:rsidR="006130DB" w:rsidRPr="00F13D39">
        <w:trPr>
          <w:trHeight w:val="2267"/>
        </w:trPr>
        <w:tc>
          <w:tcPr>
            <w:tcW w:w="2545" w:type="dxa"/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061" w:type="dxa"/>
          </w:tcPr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Финансирование Программы осуществляется из бюджета муниципального образования «Нижнеудинский район» (далее - бюджет района) и составляет:</w:t>
            </w:r>
          </w:p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006"/>
              <w:gridCol w:w="1275"/>
              <w:gridCol w:w="1276"/>
              <w:gridCol w:w="1140"/>
            </w:tblGrid>
            <w:tr w:rsidR="006130DB" w:rsidRPr="00F13D39">
              <w:tc>
                <w:tcPr>
                  <w:tcW w:w="3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Общий объем финансирования, тыс.руб.</w:t>
                  </w:r>
                </w:p>
              </w:tc>
              <w:tc>
                <w:tcPr>
                  <w:tcW w:w="36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В том числе по годам, тыс.руб.</w:t>
                  </w:r>
                </w:p>
              </w:tc>
            </w:tr>
            <w:tr w:rsidR="006130DB" w:rsidRPr="00F13D39">
              <w:tc>
                <w:tcPr>
                  <w:tcW w:w="3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</w:tr>
            <w:tr w:rsidR="006130DB" w:rsidRPr="00F13D39"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1 650,0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550,0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0DB" w:rsidRPr="00F13D39" w:rsidRDefault="006130DB" w:rsidP="00F13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3D39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</w:tbl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30DB" w:rsidRPr="00F13D39" w:rsidRDefault="006130DB" w:rsidP="00F13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</w:t>
            </w:r>
          </w:p>
        </w:tc>
      </w:tr>
      <w:tr w:rsidR="006130DB" w:rsidRPr="00F13D39">
        <w:tc>
          <w:tcPr>
            <w:tcW w:w="2545" w:type="dxa"/>
          </w:tcPr>
          <w:p w:rsidR="006130DB" w:rsidRPr="00F13D39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61" w:type="dxa"/>
          </w:tcPr>
          <w:p w:rsidR="006130DB" w:rsidRPr="00F13D39" w:rsidRDefault="006130DB" w:rsidP="00F13D39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Относительно фактических показателей 2013 года реализация Программы к 2017 году позволит: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обеспечить отсутствие предписаний надзорных органов к нормам и требованиям стандартов качества оказания образовательных услуг;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>увеличить количество педагогов и административно-управленческого персонала школ искусств, ежегодно принимающих участие в семинарах, мастер-классах и конкурсах профессионального мастерства от 30 до 90 участников;</w:t>
            </w:r>
          </w:p>
          <w:p w:rsidR="006130DB" w:rsidRPr="00F13D39" w:rsidRDefault="006130DB" w:rsidP="00F13D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F13D39">
              <w:rPr>
                <w:rFonts w:ascii="Times New Roman" w:hAnsi="Times New Roman" w:cs="Times New Roman"/>
              </w:rPr>
              <w:t xml:space="preserve">увеличить количество учащихся школ искусств ежегодно занимающих призовые места (лауреат, дипломант) на международных, всероссийских и региональных конкурсах и фестивалях 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области</w:t>
            </w:r>
            <w:r w:rsidRPr="00F13D3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13D39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культуры и искусства</w:t>
            </w:r>
            <w:r w:rsidRPr="00F13D39">
              <w:rPr>
                <w:rFonts w:ascii="Times New Roman" w:hAnsi="Times New Roman" w:cs="Times New Roman"/>
              </w:rPr>
              <w:t xml:space="preserve"> от 170 до 250 лауреатов и дипломантов</w:t>
            </w:r>
          </w:p>
        </w:tc>
      </w:tr>
    </w:tbl>
    <w:p w:rsidR="006130DB" w:rsidRPr="00F13D39" w:rsidRDefault="006130DB" w:rsidP="00F13D39">
      <w:pPr>
        <w:spacing w:after="0" w:line="240" w:lineRule="auto"/>
        <w:rPr>
          <w:rFonts w:ascii="Times New Roman" w:hAnsi="Times New Roman" w:cs="Times New Roman"/>
        </w:rPr>
      </w:pPr>
    </w:p>
    <w:p w:rsidR="006130DB" w:rsidRPr="00F13D39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  <w:lang w:val="en-US"/>
        </w:rPr>
        <w:t>II</w:t>
      </w:r>
      <w:r w:rsidRPr="00F13D39">
        <w:rPr>
          <w:rFonts w:ascii="Times New Roman" w:hAnsi="Times New Roman" w:cs="Times New Roman"/>
        </w:rPr>
        <w:t>. СОДЕРЖАНИЕ ПРОБЛЕМЫ И ОБОСНОВАНИЕ НЕОБХОДИМОСТИ</w:t>
      </w:r>
    </w:p>
    <w:p w:rsidR="006130DB" w:rsidRPr="00F13D39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13D39">
        <w:rPr>
          <w:rFonts w:ascii="Times New Roman" w:hAnsi="Times New Roman" w:cs="Times New Roman"/>
        </w:rPr>
        <w:t>ЕЕ РЕШЕНИЯ ПРОГРАММНО-ЦЕЛЕВЫМ МЕТОДОМ</w:t>
      </w:r>
    </w:p>
    <w:p w:rsidR="006130DB" w:rsidRPr="00F13D39" w:rsidRDefault="006130DB" w:rsidP="00F1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E838D2">
        <w:rPr>
          <w:rStyle w:val="apple-style-span"/>
          <w:rFonts w:ascii="Times New Roman" w:hAnsi="Times New Roman" w:cs="Times New Roman"/>
          <w:color w:val="000000"/>
        </w:rPr>
        <w:t>Культура в современном обществе во все большей степени выступает и осознается не как результат или следствие социально-экономического и политического развития, а как необходимое условие, важнейший фактор этого развития, нравственный стержень личности и общества. Без опоры на этот ресурс, без его сохранения и развития невозможно обеспечение других стратегических целей и задач таких, как формирование благоприятного социального климата, интеграция и продвижение территории в современные социально-экономические процессы.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E838D2">
        <w:rPr>
          <w:rStyle w:val="apple-style-span"/>
          <w:rFonts w:ascii="Times New Roman" w:hAnsi="Times New Roman" w:cs="Times New Roman"/>
          <w:color w:val="000000"/>
        </w:rPr>
        <w:t>Более того, достижение главной стратегической цели - стабильного улучшения качества жизни всех слоев населения - по сути дела, есть приведение практических условий жизни и работы в соответствие с духовным потенциалом территории.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E838D2">
        <w:rPr>
          <w:rStyle w:val="apple-style-span"/>
          <w:rFonts w:ascii="Times New Roman" w:hAnsi="Times New Roman" w:cs="Times New Roman"/>
          <w:color w:val="000000"/>
        </w:rPr>
        <w:t xml:space="preserve">Поэтому речь не может идти об использовании культурного потенциала только в качестве проведения ударных ярких, титульно-представительных акций и мероприятий. Культура Нижнеудинского района – это, в конечном счете, реальная культура его реального населения. </w:t>
      </w:r>
    </w:p>
    <w:p w:rsidR="006130DB" w:rsidRPr="00E838D2" w:rsidRDefault="006130DB" w:rsidP="00F13D39">
      <w:pPr>
        <w:pStyle w:val="NormalWeb"/>
        <w:spacing w:before="0" w:beforeAutospacing="0" w:after="0" w:afterAutospacing="0"/>
        <w:ind w:firstLine="567"/>
        <w:jc w:val="both"/>
      </w:pPr>
      <w:r w:rsidRPr="00E838D2">
        <w:rPr>
          <w:rStyle w:val="apple-style-span"/>
          <w:color w:val="000000"/>
        </w:rPr>
        <w:t>Обеспечить преемственность между культурным наследием (включая наследие советской эпохи) и современной культурой как непременное условие возрождения и утверждения в качестве доминирующего особого стиля в сфере интеллектуально-духовной и повседневной деятельности населения - важнейшая задача культурной политики, где в</w:t>
      </w:r>
      <w:r w:rsidRPr="00E838D2">
        <w:rPr>
          <w:rStyle w:val="apple-style-span"/>
        </w:rPr>
        <w:t>ысочайшие достижения культуры опираются в первую очередь на уникальную систему образования в сфере культуры и искусства. Именно поэтому р</w:t>
      </w:r>
      <w:r w:rsidRPr="00E838D2">
        <w:t>азвитие образования в сфере культуры и искусства является</w:t>
      </w:r>
      <w:r w:rsidRPr="00E838D2">
        <w:rPr>
          <w:rStyle w:val="apple-converted-space"/>
        </w:rPr>
        <w:t> </w:t>
      </w:r>
      <w:r w:rsidRPr="00E838D2">
        <w:t>важнейшей базой для художественного образования в целом, и основополагающей частью системы художественного образования, а также призвано обеспечить решение следующих задач:</w:t>
      </w:r>
    </w:p>
    <w:p w:rsidR="006130DB" w:rsidRPr="00E838D2" w:rsidRDefault="006130DB" w:rsidP="00F13D39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E838D2">
        <w:t>выявление художественно одаренных детей и молодежи, а также обеспечение соответствующих условий для их образования и творческого развития;</w:t>
      </w:r>
    </w:p>
    <w:p w:rsidR="006130DB" w:rsidRPr="00E838D2" w:rsidRDefault="006130DB" w:rsidP="00F13D39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E838D2">
        <w:t>подготовка творческих и педагогических кадров в сфере</w:t>
      </w:r>
      <w:r w:rsidRPr="00E838D2">
        <w:rPr>
          <w:rStyle w:val="apple-converted-space"/>
        </w:rPr>
        <w:t> </w:t>
      </w:r>
      <w:r w:rsidRPr="00E838D2">
        <w:t>культуры и искусства, а также педагогических кадров для системы художественного образования;</w:t>
      </w:r>
    </w:p>
    <w:p w:rsidR="006130DB" w:rsidRPr="00E838D2" w:rsidRDefault="006130DB" w:rsidP="00F13D39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E838D2">
        <w:t>сохранение и передача новым поколениям традиций российского профессионального образования в сфере культуры и искусства;</w:t>
      </w:r>
    </w:p>
    <w:p w:rsidR="006130DB" w:rsidRPr="00E838D2" w:rsidRDefault="006130DB" w:rsidP="00F13D39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E838D2">
        <w:t>эстетическое воспитание подрастающего поколения;</w:t>
      </w:r>
    </w:p>
    <w:p w:rsidR="006130DB" w:rsidRPr="00E838D2" w:rsidRDefault="006130DB" w:rsidP="00F13D39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E838D2">
        <w:t>воспитание подготовленной и заинтересованной аудитории слушателей и зрителей;</w:t>
      </w:r>
    </w:p>
    <w:p w:rsidR="006130DB" w:rsidRPr="00E838D2" w:rsidRDefault="006130DB" w:rsidP="00F13D39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E838D2">
        <w:t>приобщение граждан Нижнеудинского района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6130DB" w:rsidRPr="00E838D2" w:rsidRDefault="006130DB" w:rsidP="00F13D39">
      <w:pPr>
        <w:pStyle w:val="NormalWe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E838D2">
        <w:t>реализация нравственного потенциала искусства как средства</w:t>
      </w:r>
      <w:r w:rsidRPr="00E838D2">
        <w:rPr>
          <w:rStyle w:val="apple-converted-space"/>
        </w:rPr>
        <w:t> </w:t>
      </w:r>
      <w:r w:rsidRPr="00E838D2">
        <w:t>формирования и развития этических норм поведения и морали, как личности, так и общества.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</w:rPr>
      </w:pPr>
      <w:r w:rsidRPr="00E838D2">
        <w:rPr>
          <w:rStyle w:val="apple-style-span"/>
          <w:rFonts w:ascii="Times New Roman" w:hAnsi="Times New Roman" w:cs="Times New Roman"/>
        </w:rPr>
        <w:t>Эффективность системы дополнительного образования детей Нижнеудинского района всегда подтверждалась высоким уровнем востребованности образовательных услуг сферы искусства, а так же признанием сообществом высоких достижений школ искусств района в подготовке учащихся по различным видам искусств. Однако сложившаяся в последнее десятилетие ситуация в области образования в сфере культуры и искусства характеризуется</w:t>
      </w:r>
      <w:r w:rsidRPr="00E838D2">
        <w:rPr>
          <w:rStyle w:val="apple-converted-space"/>
          <w:rFonts w:ascii="Times New Roman" w:hAnsi="Times New Roman" w:cs="Times New Roman"/>
        </w:rPr>
        <w:t> </w:t>
      </w:r>
      <w:r w:rsidRPr="00E838D2">
        <w:rPr>
          <w:rStyle w:val="apple-style-span"/>
          <w:rFonts w:ascii="Times New Roman" w:hAnsi="Times New Roman" w:cs="Times New Roman"/>
        </w:rPr>
        <w:t>комплексом системных проблем, обусловленных внесением изменений в законодательство Российской Федерации.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Style w:val="apple-style-span"/>
          <w:rFonts w:ascii="Times New Roman" w:hAnsi="Times New Roman" w:cs="Times New Roman"/>
        </w:rPr>
        <w:t>Современная школа искусств не в состоянии столь быстро перестроиться к новым требованиям стандартов качества предоставления образовательных услуг, тем более что основной массив последних нормативных актов, и программ не учитывают в достаточной мере специфику образования в сфере культуры и искусства.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</w:rPr>
      </w:pPr>
      <w:r w:rsidRPr="00E838D2">
        <w:rPr>
          <w:rStyle w:val="apple-style-span"/>
          <w:rFonts w:ascii="Times New Roman" w:hAnsi="Times New Roman" w:cs="Times New Roman"/>
        </w:rPr>
        <w:t>Реализация настоящей Программы направлена на достижение стратегических целей социально-экономического развития Нижнеудинского района, в том числе:</w:t>
      </w:r>
    </w:p>
    <w:p w:rsidR="006130DB" w:rsidRPr="00E838D2" w:rsidRDefault="006130DB" w:rsidP="00F13D39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E838D2">
        <w:t>обеспечение условий для эффективного развития и модернизации муниципальной системы образования в сфере культуры и искусства в</w:t>
      </w:r>
      <w:r w:rsidRPr="00E838D2">
        <w:rPr>
          <w:rStyle w:val="apple-converted-space"/>
        </w:rPr>
        <w:t> </w:t>
      </w:r>
      <w:r w:rsidRPr="00E838D2">
        <w:t>соответствии с приоритетами государственной политики в области культуры и искусства и стратегическими задачами социально-экономического развития России;</w:t>
      </w:r>
    </w:p>
    <w:p w:rsidR="006130DB" w:rsidRPr="00E838D2" w:rsidRDefault="006130DB" w:rsidP="00F13D39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E838D2">
        <w:t>обеспечение устойчивого бескризисного развития</w:t>
      </w:r>
      <w:r w:rsidRPr="00E838D2">
        <w:rPr>
          <w:rStyle w:val="apple-converted-space"/>
        </w:rPr>
        <w:t> </w:t>
      </w:r>
      <w:r w:rsidRPr="00E838D2">
        <w:t>образовательных учреждений культуры и искусства, находящихся в ведении муниципального образования «Нижнеудинский район»;</w:t>
      </w:r>
    </w:p>
    <w:p w:rsidR="006130DB" w:rsidRPr="00E838D2" w:rsidRDefault="006130DB" w:rsidP="00F13D39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E838D2">
        <w:t>создание дополнительных условий для поддержки талантливых</w:t>
      </w:r>
      <w:r w:rsidRPr="00E838D2">
        <w:rPr>
          <w:rStyle w:val="apple-converted-space"/>
        </w:rPr>
        <w:t> </w:t>
      </w:r>
      <w:r w:rsidRPr="00E838D2">
        <w:t>обучающихся в детских школах искусств;</w:t>
      </w:r>
    </w:p>
    <w:p w:rsidR="006130DB" w:rsidRPr="00E838D2" w:rsidRDefault="006130DB" w:rsidP="00F13D39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E838D2">
        <w:t>создание условий для поддержки выдающихся деятелей искусств;</w:t>
      </w:r>
    </w:p>
    <w:p w:rsidR="006130DB" w:rsidRPr="00E838D2" w:rsidRDefault="006130DB" w:rsidP="00F13D39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E838D2">
        <w:t>укрепление материально-технической базы образовательных учреждений сферы культуры и искусства, включая оснащение их</w:t>
      </w:r>
      <w:r w:rsidRPr="00E838D2">
        <w:rPr>
          <w:rStyle w:val="apple-converted-space"/>
        </w:rPr>
        <w:t> </w:t>
      </w:r>
      <w:r w:rsidRPr="00E838D2">
        <w:t>музыкальными инструментами и специальным современным оборудованием, обеспечивающим возможность эффективной реализации образовательных программ;</w:t>
      </w:r>
    </w:p>
    <w:p w:rsidR="006130DB" w:rsidRPr="00E838D2" w:rsidRDefault="006130DB" w:rsidP="00F13D39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E838D2">
        <w:t>совершенствование переподготовки педагогических кадров и административно-управленческого персонала в школах искусств;</w:t>
      </w:r>
    </w:p>
    <w:p w:rsidR="006130DB" w:rsidRPr="00E838D2" w:rsidRDefault="006130DB" w:rsidP="00F13D39">
      <w:pPr>
        <w:pStyle w:val="ListParagraph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Style w:val="apple-style-span"/>
          <w:rFonts w:ascii="Times New Roman" w:hAnsi="Times New Roman" w:cs="Times New Roman"/>
        </w:rPr>
        <w:t>сохранение сложившейся в районе</w:t>
      </w:r>
      <w:r w:rsidRPr="00E838D2">
        <w:rPr>
          <w:rStyle w:val="apple-converted-space"/>
          <w:rFonts w:ascii="Times New Roman" w:hAnsi="Times New Roman" w:cs="Times New Roman"/>
        </w:rPr>
        <w:t> </w:t>
      </w:r>
      <w:r w:rsidRPr="00E838D2">
        <w:rPr>
          <w:rStyle w:val="apple-style-span"/>
          <w:rFonts w:ascii="Times New Roman" w:hAnsi="Times New Roman" w:cs="Times New Roman"/>
        </w:rPr>
        <w:t>уникальной системы подготовки музыкантов, артистов, хореографов и художников.</w:t>
      </w:r>
      <w:r w:rsidRPr="00E838D2">
        <w:rPr>
          <w:rFonts w:ascii="Times New Roman" w:hAnsi="Times New Roman" w:cs="Times New Roman"/>
        </w:rPr>
        <w:t xml:space="preserve"> </w:t>
      </w: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Использование программно-целевого метода в решении поставленных задач позволит осуществить, сосредоточить финансовые средства на достижении конкретных результатов по приоритетным направлениям, обеспечить адресность, последовательность, преемственность и контроль инвестирования бюджетных средств для развития учреждений дополнительного образования детей Нижнеудинского района.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III</w:t>
      </w:r>
      <w:r w:rsidRPr="00E838D2">
        <w:rPr>
          <w:rFonts w:ascii="Times New Roman" w:hAnsi="Times New Roman" w:cs="Times New Roman"/>
        </w:rPr>
        <w:t>. ОСНОВНЫЕ ЦЕЛИ И ЗАДАЧИ ПРОГРАММЫ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 xml:space="preserve">Цели Программы: </w:t>
      </w:r>
    </w:p>
    <w:p w:rsidR="006130DB" w:rsidRPr="00E838D2" w:rsidRDefault="006130DB" w:rsidP="00F13D39">
      <w:pPr>
        <w:pStyle w:val="ListParagraph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содействие муниципальным учреждениям дополнительного образования детей</w:t>
      </w:r>
      <w:r>
        <w:rPr>
          <w:rFonts w:ascii="Times New Roman" w:hAnsi="Times New Roman" w:cs="Times New Roman"/>
        </w:rPr>
        <w:t xml:space="preserve"> </w:t>
      </w:r>
      <w:r w:rsidRPr="00E838D2">
        <w:rPr>
          <w:rFonts w:ascii="Times New Roman" w:hAnsi="Times New Roman" w:cs="Times New Roman"/>
        </w:rPr>
        <w:t xml:space="preserve">Нижнеудинского района в повышении качества предоставления образовательных услуг; </w:t>
      </w:r>
    </w:p>
    <w:p w:rsidR="006130DB" w:rsidRPr="00E838D2" w:rsidRDefault="006130DB" w:rsidP="00F13D39">
      <w:pPr>
        <w:pStyle w:val="ListParagraph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создание условий для выявления и поддержки талантливых детей в системе дополнительного образования.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Задачи:</w:t>
      </w:r>
    </w:p>
    <w:p w:rsidR="006130DB" w:rsidRPr="00E838D2" w:rsidRDefault="006130DB" w:rsidP="00F13D39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организация мероприятий по приведению учреждений к нормам и требованиям стандартов качества оказания образовательных услуг;</w:t>
      </w:r>
    </w:p>
    <w:p w:rsidR="006130DB" w:rsidRPr="00E838D2" w:rsidRDefault="006130DB" w:rsidP="00F13D39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повышение уровня профессионального мастерства и престижа профессии в педагогических коллективах учреждений;</w:t>
      </w:r>
    </w:p>
    <w:p w:rsidR="006130DB" w:rsidRPr="00E838D2" w:rsidRDefault="006130DB" w:rsidP="00F13D3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организация мероприятий, направленных на выявление и поощрение талантливых детей.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IV</w:t>
      </w:r>
      <w:r w:rsidRPr="00E838D2">
        <w:rPr>
          <w:rFonts w:ascii="Times New Roman" w:hAnsi="Times New Roman" w:cs="Times New Roman"/>
        </w:rPr>
        <w:t>. ПЕРЕЧЕНЬ МЕРОПРИЯТИЙ ПРОГРАММЫ</w:t>
      </w:r>
    </w:p>
    <w:p w:rsidR="006130DB" w:rsidRPr="00E838D2" w:rsidRDefault="006130DB" w:rsidP="00F1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1701"/>
        <w:gridCol w:w="1276"/>
        <w:gridCol w:w="992"/>
        <w:gridCol w:w="1276"/>
      </w:tblGrid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Задачи, целевые индикаторы, показатели результативности реализации Программы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Срок реализации мероприятий Программы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Исполни-тель меропри-ятия Програм-мы</w:t>
            </w:r>
          </w:p>
        </w:tc>
      </w:tr>
      <w:tr w:rsidR="006130DB" w:rsidRPr="00E838D2">
        <w:trPr>
          <w:trHeight w:val="1390"/>
        </w:trPr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Финансо-вые средства, всего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 xml:space="preserve"> В том числе МБ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</w:t>
            </w:r>
          </w:p>
        </w:tc>
      </w:tr>
      <w:tr w:rsidR="006130DB" w:rsidRPr="00E838D2">
        <w:trPr>
          <w:trHeight w:val="512"/>
        </w:trPr>
        <w:tc>
          <w:tcPr>
            <w:tcW w:w="709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5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2686">
              <w:rPr>
                <w:rFonts w:ascii="Times New Roman" w:hAnsi="Times New Roman" w:cs="Times New Roman"/>
              </w:rPr>
              <w:t>Задача 1</w:t>
            </w:r>
            <w:r w:rsidRPr="00062686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62686">
              <w:rPr>
                <w:rFonts w:ascii="Times New Roman" w:hAnsi="Times New Roman" w:cs="Times New Roman"/>
              </w:rPr>
              <w:t>Организация мероприятий по приведению учреждений к нормам и требованиям стандартов качества оказания образовательных услуг</w:t>
            </w:r>
          </w:p>
        </w:tc>
      </w:tr>
      <w:tr w:rsidR="006130DB" w:rsidRPr="00E838D2">
        <w:trPr>
          <w:trHeight w:val="512"/>
        </w:trPr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Всего по задаче 1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Школы искусств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Мероприятия по приведению учреждений к нормам и требованиям стандартов качества оказания образовательных услуг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Школы искусств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gridSpan w:val="5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2686">
              <w:rPr>
                <w:rFonts w:ascii="Times New Roman" w:hAnsi="Times New Roman" w:cs="Times New Roman"/>
              </w:rPr>
              <w:t>Задача 2</w:t>
            </w:r>
            <w:r w:rsidRPr="00062686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62686">
              <w:rPr>
                <w:rFonts w:ascii="Times New Roman" w:hAnsi="Times New Roman" w:cs="Times New Roman"/>
              </w:rPr>
              <w:t>Повышение уровня профессионального мастерства и престижа профессии в педагогических коллективах учреждений</w:t>
            </w: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Всего по задаче 2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Управле-ние по культуре, школы искусств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Организация семинаров и мастер-классов для педагогов и административно-управленческого персонала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</w:pPr>
            <w:r w:rsidRPr="00062686">
              <w:rPr>
                <w:rFonts w:ascii="Times New Roman" w:hAnsi="Times New Roman" w:cs="Times New Roman"/>
              </w:rPr>
              <w:t>Управле-ние по культуре, школы искусств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Конкурс на лучшее учреждение дополнительного образования детей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</w:pPr>
            <w:r w:rsidRPr="00062686">
              <w:rPr>
                <w:rFonts w:ascii="Times New Roman" w:hAnsi="Times New Roman" w:cs="Times New Roman"/>
              </w:rPr>
              <w:t>Управле-ние по культуре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Конкурс на лучшего преподавателя школы искусств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</w:pPr>
            <w:r w:rsidRPr="00062686">
              <w:rPr>
                <w:rFonts w:ascii="Times New Roman" w:hAnsi="Times New Roman" w:cs="Times New Roman"/>
              </w:rPr>
              <w:t>Управле-ние по культуре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Поощрение выдающихся деятелей сферы искусств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</w:pPr>
            <w:r w:rsidRPr="00062686">
              <w:rPr>
                <w:rFonts w:ascii="Times New Roman" w:hAnsi="Times New Roman" w:cs="Times New Roman"/>
              </w:rPr>
              <w:t>Управле-ние по культуре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rPr>
          <w:trHeight w:val="659"/>
        </w:trPr>
        <w:tc>
          <w:tcPr>
            <w:tcW w:w="709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9" w:type="dxa"/>
            <w:gridSpan w:val="5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2686">
              <w:rPr>
                <w:rFonts w:ascii="Times New Roman" w:hAnsi="Times New Roman" w:cs="Times New Roman"/>
              </w:rPr>
              <w:t>Задача 3</w:t>
            </w:r>
            <w:r w:rsidRPr="00062686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62686">
              <w:rPr>
                <w:rFonts w:ascii="Times New Roman" w:hAnsi="Times New Roman" w:cs="Times New Roman"/>
              </w:rPr>
              <w:t>Организация мероприятий направленных на выявление и поощрение талантливых детей</w:t>
            </w:r>
          </w:p>
        </w:tc>
      </w:tr>
      <w:tr w:rsidR="006130DB" w:rsidRPr="00E838D2">
        <w:trPr>
          <w:trHeight w:val="1268"/>
        </w:trPr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 xml:space="preserve">Всего по задаче 3 </w:t>
            </w:r>
          </w:p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Управле-ние по культуре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rPr>
          <w:trHeight w:val="137"/>
        </w:trPr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 xml:space="preserve">Ежегодная церемония чествования лауреатов и дипломантов международных, всероссийских и региональных конкурсов и фестивалей 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в</w:t>
            </w:r>
            <w:r w:rsidRPr="0006268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области</w:t>
            </w:r>
            <w:r w:rsidRPr="0006268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культуры и искусства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</w:pPr>
            <w:r w:rsidRPr="00062686">
              <w:rPr>
                <w:rFonts w:ascii="Times New Roman" w:hAnsi="Times New Roman" w:cs="Times New Roman"/>
              </w:rPr>
              <w:t>Управле-ние по культуре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Стипендии мэра Нижнеудинского района д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ля</w:t>
            </w:r>
            <w:r w:rsidRPr="0006268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одаренных</w:t>
            </w:r>
            <w:r w:rsidRPr="0006268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детей за достижения в</w:t>
            </w:r>
            <w:r w:rsidRPr="0006268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области</w:t>
            </w:r>
            <w:r w:rsidRPr="0006268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культуры и искусства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</w:pPr>
            <w:r w:rsidRPr="00062686">
              <w:rPr>
                <w:rFonts w:ascii="Times New Roman" w:hAnsi="Times New Roman" w:cs="Times New Roman"/>
              </w:rPr>
              <w:t>Управле-ние по культуре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130DB" w:rsidRPr="00E838D2" w:rsidRDefault="006130DB" w:rsidP="00F13D39">
            <w:pPr>
              <w:shd w:val="clear" w:color="auto" w:fill="FFFFFF"/>
              <w:spacing w:after="0" w:line="240" w:lineRule="auto"/>
              <w:jc w:val="right"/>
            </w:pPr>
            <w:r w:rsidRPr="000626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Управле-ние по культуре</w:t>
            </w: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0DB" w:rsidRPr="00E838D2">
        <w:tc>
          <w:tcPr>
            <w:tcW w:w="709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Merge/>
            <w:shd w:val="clear" w:color="auto" w:fill="FFFFFF"/>
          </w:tcPr>
          <w:p w:rsidR="006130DB" w:rsidRPr="00062686" w:rsidRDefault="006130DB" w:rsidP="00F13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30DB" w:rsidRPr="00E838D2" w:rsidRDefault="006130DB" w:rsidP="00F13D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130DB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В случае неполного финансирования Программы приоритетными к проведению являются мероприятия по задаче 1 и задаче 3.</w:t>
      </w:r>
    </w:p>
    <w:p w:rsidR="006130DB" w:rsidRPr="00E838D2" w:rsidRDefault="006130DB" w:rsidP="006C4AC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</w:rPr>
      </w:pPr>
    </w:p>
    <w:p w:rsidR="006130DB" w:rsidRPr="00E838D2" w:rsidRDefault="006130DB" w:rsidP="00C4620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V</w:t>
      </w:r>
      <w:r w:rsidRPr="00E838D2">
        <w:rPr>
          <w:rFonts w:ascii="Times New Roman" w:hAnsi="Times New Roman" w:cs="Times New Roman"/>
        </w:rPr>
        <w:t>. МЕХАНИЗМ РЕАЛИЗАЦИИ ПРОГРАММЫ</w:t>
      </w:r>
    </w:p>
    <w:p w:rsidR="006130DB" w:rsidRPr="00E838D2" w:rsidRDefault="006130DB" w:rsidP="00C4620D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Управление по культуре, школы искусств (исполнители программных мероприятий) в пределах своих полномочий:</w:t>
      </w:r>
    </w:p>
    <w:p w:rsidR="006130DB" w:rsidRPr="00E838D2" w:rsidRDefault="006130DB" w:rsidP="00F13D39">
      <w:pPr>
        <w:pStyle w:val="ListParagraph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обеспечивают подготовку и проведение мероприятий Программы и несут ответственность за их своевременную и качественную реализацию в пределах выделенных лимитов бюджетных обязательств;</w:t>
      </w:r>
    </w:p>
    <w:p w:rsidR="006130DB" w:rsidRPr="00E838D2" w:rsidRDefault="006130DB" w:rsidP="00F13D39">
      <w:pPr>
        <w:pStyle w:val="ListParagraph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обеспечивают заключение в установленном законодательством порядке муниципальных контрактов, а так же иных гражданско-правовых договоров с хозяйствующими субъектами в целях реализации Программы;</w:t>
      </w:r>
    </w:p>
    <w:p w:rsidR="006130DB" w:rsidRPr="00E838D2" w:rsidRDefault="006130DB" w:rsidP="00F13D39">
      <w:pPr>
        <w:pStyle w:val="ListParagraph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обеспечивают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6130DB" w:rsidRPr="00E838D2" w:rsidRDefault="006130DB" w:rsidP="00F13D39">
      <w:pPr>
        <w:pStyle w:val="ListParagraph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участвуют в обсуждении вопросов, связанных с реализацией и финансированием Программы, вносят обоснованные предложения по внесению изменений в Программу;</w:t>
      </w:r>
    </w:p>
    <w:p w:rsidR="006130DB" w:rsidRPr="00E838D2" w:rsidRDefault="006130DB" w:rsidP="00F13D39">
      <w:pPr>
        <w:pStyle w:val="ListParagraph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своевременно вносят предложения по уточнению перечня мероприятий Программы и расходов на их реализацию на очередной финансовый год и плановый период.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Управление по культуре (исполнитель программных мероприятий) в пределах своих полномочий:</w:t>
      </w:r>
    </w:p>
    <w:p w:rsidR="006130DB" w:rsidRPr="00E838D2" w:rsidRDefault="006130DB" w:rsidP="00F13D39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6130DB" w:rsidRPr="00E838D2" w:rsidRDefault="006130DB" w:rsidP="00F13D39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осуществляет иные полномочия, связанные с реализацией Программы, в соответствии с законодательством.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Управление по культуре (администратор Программы) в пределах своих полномочий:</w:t>
      </w:r>
    </w:p>
    <w:p w:rsidR="006130DB" w:rsidRPr="00E838D2" w:rsidRDefault="006130DB" w:rsidP="00F13D39">
      <w:pPr>
        <w:pStyle w:val="ListParagraph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несет ответственность за реализацию Программы в целом, осуществляет координацию деятельности разработчика Программы по реализации программных мероприятий;</w:t>
      </w:r>
    </w:p>
    <w:p w:rsidR="006130DB" w:rsidRPr="00E838D2" w:rsidRDefault="006130DB" w:rsidP="00F13D39">
      <w:pPr>
        <w:pStyle w:val="ListParagraph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6130DB" w:rsidRPr="00E838D2" w:rsidRDefault="006130DB" w:rsidP="00F13D39">
      <w:pPr>
        <w:pStyle w:val="ListParagraph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обеспечивает заключение соглашений на предоставление субсидий с бюджетными учреждениями;</w:t>
      </w:r>
    </w:p>
    <w:p w:rsidR="006130DB" w:rsidRPr="00E838D2" w:rsidRDefault="006130DB" w:rsidP="00F13D39">
      <w:pPr>
        <w:pStyle w:val="ListParagraph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несет ответственность за приведение Программы в соответствие с решением о бюджете не позднее двух месяцев со дня вступления его в силу;</w:t>
      </w:r>
    </w:p>
    <w:p w:rsidR="006130DB" w:rsidRPr="00E838D2" w:rsidRDefault="006130DB" w:rsidP="00F13D39">
      <w:pPr>
        <w:pStyle w:val="ListParagraph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обеспечивает размещение на официальном сайте администрации муниципального района муниципального образования «Нижнеудинский район» информации о ходе и результатах реализации Программы;</w:t>
      </w:r>
    </w:p>
    <w:p w:rsidR="006130DB" w:rsidRPr="00E838D2" w:rsidRDefault="006130DB" w:rsidP="00F13D39">
      <w:pPr>
        <w:pStyle w:val="ListParagraph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несет ответственность за целевое и эффективное расходование бюджетных средств;</w:t>
      </w:r>
    </w:p>
    <w:p w:rsidR="006130DB" w:rsidRPr="00E838D2" w:rsidRDefault="006130DB" w:rsidP="00F13D39">
      <w:pPr>
        <w:pStyle w:val="ListParagraph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осуществляет иные полномочия, связанные с реализацией Программы, в соответствии с законодательством.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Решение о необходимости прекращения действия Программы или об её изменении, в том числе о необходимости изменения бюджетных ассигнований на финансовое обеспечение реализации Программы принимает администрация муниципального района муниципального образования "Нижнеудинский район".</w:t>
      </w:r>
    </w:p>
    <w:p w:rsidR="006130DB" w:rsidRPr="00E838D2" w:rsidRDefault="006130DB" w:rsidP="006C4AC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130DB" w:rsidRPr="00E838D2" w:rsidRDefault="006130DB" w:rsidP="00F13D3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VI</w:t>
      </w:r>
      <w:r w:rsidRPr="00E838D2">
        <w:rPr>
          <w:rFonts w:ascii="Times New Roman" w:hAnsi="Times New Roman" w:cs="Times New Roman"/>
        </w:rPr>
        <w:t>. ОЦЕНКА ЭФФЕКТИВНОСТИ ПРОГРАММЫ</w:t>
      </w:r>
    </w:p>
    <w:p w:rsidR="006130DB" w:rsidRPr="00E838D2" w:rsidRDefault="006130DB" w:rsidP="00F13D3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Управление по культуре:</w:t>
      </w:r>
    </w:p>
    <w:p w:rsidR="006130DB" w:rsidRPr="00E838D2" w:rsidRDefault="006130DB" w:rsidP="00F13D39">
      <w:pPr>
        <w:pStyle w:val="ListParagraph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осуществляет текущий контроль за реализацией Программы в целом и несет ответственность за эффективность реализации Программы;</w:t>
      </w:r>
    </w:p>
    <w:p w:rsidR="006130DB" w:rsidRPr="00E838D2" w:rsidRDefault="006130DB" w:rsidP="00F13D39">
      <w:pPr>
        <w:pStyle w:val="ListParagraph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несет ответственность за результативность использования бюджетных средств, достоверность предоставляемой отчетности;</w:t>
      </w:r>
    </w:p>
    <w:p w:rsidR="006130DB" w:rsidRPr="00E838D2" w:rsidRDefault="006130DB" w:rsidP="00F13D39">
      <w:pPr>
        <w:pStyle w:val="ListParagraph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ежегодно в срок до 1 апреля текущего года организует представление в управление по промышленности и экономике администрации муниципального района муниципального образования "Нижнеудинский район" отчет о реализации Программы за истекший финансовый год.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В качестве целевых индикаторов эффективности Программы определены следующие показатели: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2427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</w:tblGrid>
      <w:tr w:rsidR="006130DB" w:rsidRPr="00E838D2">
        <w:tc>
          <w:tcPr>
            <w:tcW w:w="551" w:type="dxa"/>
            <w:vMerge w:val="restart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427" w:type="dxa"/>
            <w:vMerge w:val="restart"/>
          </w:tcPr>
          <w:p w:rsidR="006130DB" w:rsidRPr="00062686" w:rsidRDefault="006130DB" w:rsidP="00F13D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Задачи, целевые индикаторы, показатели результативности реализации Программы</w:t>
            </w:r>
          </w:p>
        </w:tc>
        <w:tc>
          <w:tcPr>
            <w:tcW w:w="6804" w:type="dxa"/>
            <w:gridSpan w:val="9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6130DB" w:rsidRPr="00E838D2">
        <w:tc>
          <w:tcPr>
            <w:tcW w:w="551" w:type="dxa"/>
            <w:vMerge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68" w:type="dxa"/>
            <w:gridSpan w:val="3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68" w:type="dxa"/>
            <w:gridSpan w:val="3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2017 год</w:t>
            </w:r>
          </w:p>
        </w:tc>
      </w:tr>
      <w:tr w:rsidR="006130DB" w:rsidRPr="00E838D2">
        <w:tc>
          <w:tcPr>
            <w:tcW w:w="551" w:type="dxa"/>
            <w:vMerge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Объ-емы финан-си-рова-ния, тыс.</w:t>
            </w:r>
          </w:p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Пла-но-вое зна-че-ние це-ле-вого ин-дика-тора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Эф-фек-тив-ность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Объ-емы финан-сиро-вания, тыс.</w:t>
            </w:r>
          </w:p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Пла-новое зна-чение целе-вого ин-дика-тора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Эф-фек-тив-ность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Объ-емы финан-сиро-вания, тыс.</w:t>
            </w:r>
          </w:p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Пла-новое зна-чение целе-вого ин-дика-тора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Эф-фек-тив-ность</w:t>
            </w:r>
          </w:p>
        </w:tc>
      </w:tr>
      <w:tr w:rsidR="006130DB" w:rsidRPr="00E838D2">
        <w:tc>
          <w:tcPr>
            <w:tcW w:w="551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11</w:t>
            </w:r>
          </w:p>
        </w:tc>
      </w:tr>
      <w:tr w:rsidR="006130DB" w:rsidRPr="00E838D2">
        <w:tc>
          <w:tcPr>
            <w:tcW w:w="551" w:type="dxa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1" w:type="dxa"/>
            <w:gridSpan w:val="10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Задача 1. Организация мероприятий по приведению учреждений к нормам и требованиям стандартов качества оказания образовательных услуг</w:t>
            </w:r>
          </w:p>
        </w:tc>
      </w:tr>
      <w:tr w:rsidR="006130DB" w:rsidRPr="00E838D2">
        <w:tc>
          <w:tcPr>
            <w:tcW w:w="551" w:type="dxa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</w:tcPr>
          <w:p w:rsidR="006130DB" w:rsidRPr="00062686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Отсутствие неисполненных предписаний надзорных органов к нормам и требованиям стандартов качества оказания образовательных услуг, при отсутствии предписаний значение целевого индикатора равно 1 в иных случаях значение целевого индикатора равно 0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260</w:t>
            </w:r>
          </w:p>
        </w:tc>
      </w:tr>
      <w:tr w:rsidR="006130DB" w:rsidRPr="00E838D2">
        <w:tc>
          <w:tcPr>
            <w:tcW w:w="551" w:type="dxa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1" w:type="dxa"/>
            <w:gridSpan w:val="10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Задача 2. Повышение уровня профессионального мастерства и престижа профессии в педагогических коллективах учреждений</w:t>
            </w:r>
          </w:p>
        </w:tc>
      </w:tr>
      <w:tr w:rsidR="006130DB" w:rsidRPr="00E838D2">
        <w:tc>
          <w:tcPr>
            <w:tcW w:w="551" w:type="dxa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7" w:type="dxa"/>
          </w:tcPr>
          <w:p w:rsidR="006130DB" w:rsidRPr="00062686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Количество педагогов и административно-управленческого персонала школ искусств, ежегодно принимающих участие в семинарах, мастер-классах и конкурсах профессионального мастерства, участников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2,3</w:t>
            </w:r>
          </w:p>
        </w:tc>
      </w:tr>
      <w:tr w:rsidR="006130DB" w:rsidRPr="00E838D2">
        <w:tc>
          <w:tcPr>
            <w:tcW w:w="551" w:type="dxa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1" w:type="dxa"/>
            <w:gridSpan w:val="10"/>
          </w:tcPr>
          <w:p w:rsidR="006130DB" w:rsidRPr="00062686" w:rsidRDefault="006130DB" w:rsidP="00F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Задача 3. Организация мероприятий, направленных на выявление и поощрение талантливых детей</w:t>
            </w:r>
          </w:p>
        </w:tc>
      </w:tr>
      <w:tr w:rsidR="006130DB" w:rsidRPr="00E838D2">
        <w:tc>
          <w:tcPr>
            <w:tcW w:w="551" w:type="dxa"/>
          </w:tcPr>
          <w:p w:rsidR="006130DB" w:rsidRPr="00062686" w:rsidRDefault="006130DB" w:rsidP="00F13D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7" w:type="dxa"/>
          </w:tcPr>
          <w:p w:rsidR="006130DB" w:rsidRPr="00062686" w:rsidRDefault="006130DB" w:rsidP="00F1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 xml:space="preserve">Количество учащихся школ искусств ежегодно занимающих призовые места (лауреат, дипломант) на международных, всероссийских и региональных конкурсах и фестивалях </w:t>
            </w:r>
            <w:r w:rsidRPr="00062686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06268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области</w:t>
            </w:r>
            <w:r w:rsidRPr="0006268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62686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культуры и искусства,</w:t>
            </w:r>
            <w:r w:rsidRPr="00062686">
              <w:rPr>
                <w:rFonts w:ascii="Times New Roman" w:hAnsi="Times New Roman" w:cs="Times New Roman"/>
              </w:rPr>
              <w:t xml:space="preserve"> лауреатов и дипломантов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51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6130DB" w:rsidRPr="00062686" w:rsidRDefault="006130DB" w:rsidP="00F13D3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686">
              <w:rPr>
                <w:rFonts w:ascii="Times New Roman" w:hAnsi="Times New Roman" w:cs="Times New Roman"/>
              </w:rPr>
              <w:t>0,52</w:t>
            </w:r>
          </w:p>
        </w:tc>
      </w:tr>
    </w:tbl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Эффективность реализации Программы оценивается через соотнесение степени достижения целевых показателей Программы к уровню ее финансирования и определяется по формуле:</w:t>
      </w:r>
    </w:p>
    <w:p w:rsidR="006130DB" w:rsidRPr="00E838D2" w:rsidRDefault="006130DB" w:rsidP="00F13D39">
      <w:pPr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62.25pt">
            <v:imagedata r:id="rId7" o:title="" chromakey="white"/>
          </v:shape>
        </w:pic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где,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R</w:t>
      </w:r>
      <w:r w:rsidRPr="00E838D2">
        <w:rPr>
          <w:rFonts w:ascii="Times New Roman" w:hAnsi="Times New Roman" w:cs="Times New Roman"/>
        </w:rPr>
        <w:t xml:space="preserve"> – интегральный показатель эффективности;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N</w:t>
      </w:r>
      <w:r w:rsidRPr="00E838D2">
        <w:rPr>
          <w:rFonts w:ascii="Times New Roman" w:hAnsi="Times New Roman" w:cs="Times New Roman"/>
        </w:rPr>
        <w:t xml:space="preserve"> – общее количество целевых показателей;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I</w:t>
      </w:r>
      <w:r w:rsidRPr="00E838D2">
        <w:rPr>
          <w:rFonts w:ascii="Times New Roman" w:hAnsi="Times New Roman" w:cs="Times New Roman"/>
        </w:rPr>
        <w:t xml:space="preserve"> – значение целевого показателя (фактическое, плановое), ед.изм.;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  <w:lang w:val="en-US"/>
        </w:rPr>
        <w:t>F</w:t>
      </w:r>
      <w:r w:rsidRPr="00E838D2">
        <w:rPr>
          <w:rFonts w:ascii="Times New Roman" w:hAnsi="Times New Roman" w:cs="Times New Roman"/>
        </w:rPr>
        <w:t xml:space="preserve"> – сумма финансирования по Программе, тыс.руб.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Программа считается эффективной при значении интегрального показателя эффективности больше или равно единице.</w:t>
      </w:r>
    </w:p>
    <w:p w:rsidR="006130DB" w:rsidRPr="00E838D2" w:rsidRDefault="006130DB" w:rsidP="00F13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838D2">
        <w:rPr>
          <w:rFonts w:ascii="Times New Roman" w:hAnsi="Times New Roman" w:cs="Times New Roman"/>
        </w:rPr>
        <w:t>Заключение об эффективности Программы готовит управление по промышленности и экономике администрации муниципального района муниципального образования "Нижнеудинский район".</w:t>
      </w:r>
    </w:p>
    <w:p w:rsidR="006130DB" w:rsidRPr="00C4620D" w:rsidRDefault="006130DB" w:rsidP="00C4620D">
      <w:pPr>
        <w:spacing w:after="0"/>
        <w:jc w:val="right"/>
        <w:outlineLvl w:val="0"/>
        <w:rPr>
          <w:rFonts w:ascii="Times New Roman" w:hAnsi="Times New Roman" w:cs="Times New Roman"/>
        </w:rPr>
      </w:pPr>
    </w:p>
    <w:sectPr w:rsidR="006130DB" w:rsidRPr="00C4620D" w:rsidSect="006C4A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DB" w:rsidRDefault="006130DB" w:rsidP="008A660C">
      <w:pPr>
        <w:spacing w:after="0" w:line="240" w:lineRule="auto"/>
      </w:pPr>
      <w:r>
        <w:separator/>
      </w:r>
    </w:p>
  </w:endnote>
  <w:endnote w:type="continuationSeparator" w:id="1">
    <w:p w:rsidR="006130DB" w:rsidRDefault="006130DB" w:rsidP="008A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DB" w:rsidRDefault="006130DB" w:rsidP="008A660C">
      <w:pPr>
        <w:spacing w:after="0" w:line="240" w:lineRule="auto"/>
      </w:pPr>
      <w:r>
        <w:separator/>
      </w:r>
    </w:p>
  </w:footnote>
  <w:footnote w:type="continuationSeparator" w:id="1">
    <w:p w:rsidR="006130DB" w:rsidRDefault="006130DB" w:rsidP="008A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4A2"/>
    <w:multiLevelType w:val="hybridMultilevel"/>
    <w:tmpl w:val="3912C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AFD"/>
    <w:multiLevelType w:val="hybridMultilevel"/>
    <w:tmpl w:val="417E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CDB"/>
    <w:multiLevelType w:val="hybridMultilevel"/>
    <w:tmpl w:val="7C8EEEA0"/>
    <w:lvl w:ilvl="0" w:tplc="66D8DCA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D0735"/>
    <w:multiLevelType w:val="hybridMultilevel"/>
    <w:tmpl w:val="6D8CEB26"/>
    <w:lvl w:ilvl="0" w:tplc="E3364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322ED"/>
    <w:multiLevelType w:val="hybridMultilevel"/>
    <w:tmpl w:val="C018F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657"/>
    <w:multiLevelType w:val="hybridMultilevel"/>
    <w:tmpl w:val="D3D8C19C"/>
    <w:lvl w:ilvl="0" w:tplc="EF38CD40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0FC5109"/>
    <w:multiLevelType w:val="hybridMultilevel"/>
    <w:tmpl w:val="6C9CF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C0534"/>
    <w:multiLevelType w:val="hybridMultilevel"/>
    <w:tmpl w:val="81366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0D1E"/>
    <w:multiLevelType w:val="hybridMultilevel"/>
    <w:tmpl w:val="EA2E6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095B"/>
    <w:multiLevelType w:val="hybridMultilevel"/>
    <w:tmpl w:val="3CF60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C66EE"/>
    <w:multiLevelType w:val="hybridMultilevel"/>
    <w:tmpl w:val="F31E8E4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C90A0A"/>
    <w:multiLevelType w:val="hybridMultilevel"/>
    <w:tmpl w:val="C6927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4A98"/>
    <w:multiLevelType w:val="hybridMultilevel"/>
    <w:tmpl w:val="D40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C2EBA"/>
    <w:multiLevelType w:val="hybridMultilevel"/>
    <w:tmpl w:val="990A80D8"/>
    <w:lvl w:ilvl="0" w:tplc="04190011">
      <w:start w:val="1"/>
      <w:numFmt w:val="decimal"/>
      <w:lvlText w:val="%1)"/>
      <w:lvlJc w:val="left"/>
      <w:pPr>
        <w:ind w:left="877" w:hanging="360"/>
      </w:p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14">
    <w:nsid w:val="2BDC45DE"/>
    <w:multiLevelType w:val="hybridMultilevel"/>
    <w:tmpl w:val="6D8CEB26"/>
    <w:lvl w:ilvl="0" w:tplc="E3364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B12EC9"/>
    <w:multiLevelType w:val="hybridMultilevel"/>
    <w:tmpl w:val="FC448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032CE"/>
    <w:multiLevelType w:val="hybridMultilevel"/>
    <w:tmpl w:val="B0367CD2"/>
    <w:lvl w:ilvl="0" w:tplc="04190011">
      <w:start w:val="1"/>
      <w:numFmt w:val="decimal"/>
      <w:lvlText w:val="%1)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B1D17C1"/>
    <w:multiLevelType w:val="hybridMultilevel"/>
    <w:tmpl w:val="36468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6501"/>
    <w:multiLevelType w:val="hybridMultilevel"/>
    <w:tmpl w:val="6D8CEB26"/>
    <w:lvl w:ilvl="0" w:tplc="E3364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023807"/>
    <w:multiLevelType w:val="hybridMultilevel"/>
    <w:tmpl w:val="B5BC96FC"/>
    <w:lvl w:ilvl="0" w:tplc="CD0A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32685B"/>
    <w:multiLevelType w:val="hybridMultilevel"/>
    <w:tmpl w:val="F9EA4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C0"/>
    <w:multiLevelType w:val="hybridMultilevel"/>
    <w:tmpl w:val="8E525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353CB"/>
    <w:multiLevelType w:val="hybridMultilevel"/>
    <w:tmpl w:val="8E525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9350A"/>
    <w:multiLevelType w:val="hybridMultilevel"/>
    <w:tmpl w:val="888A9588"/>
    <w:lvl w:ilvl="0" w:tplc="EAE6F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0E22"/>
    <w:multiLevelType w:val="hybridMultilevel"/>
    <w:tmpl w:val="1F2C3B6C"/>
    <w:lvl w:ilvl="0" w:tplc="519A046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7F59"/>
    <w:multiLevelType w:val="hybridMultilevel"/>
    <w:tmpl w:val="F9EA4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90EB0"/>
    <w:multiLevelType w:val="hybridMultilevel"/>
    <w:tmpl w:val="74F08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47CB"/>
    <w:multiLevelType w:val="hybridMultilevel"/>
    <w:tmpl w:val="7BCEFCE6"/>
    <w:lvl w:ilvl="0" w:tplc="C4A0A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C1FC3"/>
    <w:multiLevelType w:val="hybridMultilevel"/>
    <w:tmpl w:val="48684B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296C93"/>
    <w:multiLevelType w:val="hybridMultilevel"/>
    <w:tmpl w:val="979CC774"/>
    <w:lvl w:ilvl="0" w:tplc="3F809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6234DD"/>
    <w:multiLevelType w:val="hybridMultilevel"/>
    <w:tmpl w:val="8E525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A6797"/>
    <w:multiLevelType w:val="hybridMultilevel"/>
    <w:tmpl w:val="8E525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93148"/>
    <w:multiLevelType w:val="hybridMultilevel"/>
    <w:tmpl w:val="C018F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7BB0"/>
    <w:multiLevelType w:val="hybridMultilevel"/>
    <w:tmpl w:val="C20CD9B2"/>
    <w:lvl w:ilvl="0" w:tplc="DF5A38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D81B87"/>
    <w:multiLevelType w:val="hybridMultilevel"/>
    <w:tmpl w:val="3912C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56F34"/>
    <w:multiLevelType w:val="hybridMultilevel"/>
    <w:tmpl w:val="BA4435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5"/>
  </w:num>
  <w:num w:numId="5">
    <w:abstractNumId w:val="24"/>
  </w:num>
  <w:num w:numId="6">
    <w:abstractNumId w:val="27"/>
  </w:num>
  <w:num w:numId="7">
    <w:abstractNumId w:val="11"/>
  </w:num>
  <w:num w:numId="8">
    <w:abstractNumId w:val="32"/>
  </w:num>
  <w:num w:numId="9">
    <w:abstractNumId w:val="4"/>
  </w:num>
  <w:num w:numId="10">
    <w:abstractNumId w:val="26"/>
  </w:num>
  <w:num w:numId="11">
    <w:abstractNumId w:val="30"/>
  </w:num>
  <w:num w:numId="12">
    <w:abstractNumId w:val="20"/>
  </w:num>
  <w:num w:numId="13">
    <w:abstractNumId w:val="15"/>
  </w:num>
  <w:num w:numId="14">
    <w:abstractNumId w:val="21"/>
  </w:num>
  <w:num w:numId="15">
    <w:abstractNumId w:val="7"/>
  </w:num>
  <w:num w:numId="16">
    <w:abstractNumId w:val="8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33"/>
  </w:num>
  <w:num w:numId="22">
    <w:abstractNumId w:val="29"/>
  </w:num>
  <w:num w:numId="23">
    <w:abstractNumId w:val="6"/>
  </w:num>
  <w:num w:numId="24">
    <w:abstractNumId w:val="28"/>
  </w:num>
  <w:num w:numId="25">
    <w:abstractNumId w:val="16"/>
  </w:num>
  <w:num w:numId="26">
    <w:abstractNumId w:val="22"/>
  </w:num>
  <w:num w:numId="27">
    <w:abstractNumId w:val="25"/>
  </w:num>
  <w:num w:numId="28">
    <w:abstractNumId w:val="1"/>
  </w:num>
  <w:num w:numId="29">
    <w:abstractNumId w:val="31"/>
  </w:num>
  <w:num w:numId="30">
    <w:abstractNumId w:val="12"/>
  </w:num>
  <w:num w:numId="31">
    <w:abstractNumId w:val="9"/>
  </w:num>
  <w:num w:numId="32">
    <w:abstractNumId w:val="10"/>
  </w:num>
  <w:num w:numId="33">
    <w:abstractNumId w:val="14"/>
  </w:num>
  <w:num w:numId="34">
    <w:abstractNumId w:val="3"/>
  </w:num>
  <w:num w:numId="35">
    <w:abstractNumId w:val="1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D2"/>
    <w:rsid w:val="00003A93"/>
    <w:rsid w:val="00004D7D"/>
    <w:rsid w:val="000137F2"/>
    <w:rsid w:val="00015A92"/>
    <w:rsid w:val="00033C78"/>
    <w:rsid w:val="000432C8"/>
    <w:rsid w:val="00045793"/>
    <w:rsid w:val="00047366"/>
    <w:rsid w:val="000605C1"/>
    <w:rsid w:val="000609DE"/>
    <w:rsid w:val="00062686"/>
    <w:rsid w:val="00063FA1"/>
    <w:rsid w:val="00070F84"/>
    <w:rsid w:val="00071FBA"/>
    <w:rsid w:val="000874AD"/>
    <w:rsid w:val="00091B36"/>
    <w:rsid w:val="000A0642"/>
    <w:rsid w:val="000A2347"/>
    <w:rsid w:val="000B72F2"/>
    <w:rsid w:val="000F2136"/>
    <w:rsid w:val="000F608F"/>
    <w:rsid w:val="00105A4F"/>
    <w:rsid w:val="00113017"/>
    <w:rsid w:val="00115935"/>
    <w:rsid w:val="00116782"/>
    <w:rsid w:val="00120CF8"/>
    <w:rsid w:val="0012171E"/>
    <w:rsid w:val="00122DB8"/>
    <w:rsid w:val="00137770"/>
    <w:rsid w:val="00152A60"/>
    <w:rsid w:val="00155BAC"/>
    <w:rsid w:val="00156AA0"/>
    <w:rsid w:val="00156E6A"/>
    <w:rsid w:val="00161C9F"/>
    <w:rsid w:val="00162B3B"/>
    <w:rsid w:val="001706CC"/>
    <w:rsid w:val="00170902"/>
    <w:rsid w:val="00174D8A"/>
    <w:rsid w:val="001818DB"/>
    <w:rsid w:val="001866DE"/>
    <w:rsid w:val="00186727"/>
    <w:rsid w:val="00196E2E"/>
    <w:rsid w:val="00197007"/>
    <w:rsid w:val="001C6687"/>
    <w:rsid w:val="001C70E7"/>
    <w:rsid w:val="001C72C5"/>
    <w:rsid w:val="001D23F1"/>
    <w:rsid w:val="001F2A35"/>
    <w:rsid w:val="001F33E6"/>
    <w:rsid w:val="0020200E"/>
    <w:rsid w:val="00206E5B"/>
    <w:rsid w:val="00214AE3"/>
    <w:rsid w:val="00214D84"/>
    <w:rsid w:val="00216BDB"/>
    <w:rsid w:val="00225731"/>
    <w:rsid w:val="002745E8"/>
    <w:rsid w:val="002833D5"/>
    <w:rsid w:val="00287B41"/>
    <w:rsid w:val="00287C4C"/>
    <w:rsid w:val="00292104"/>
    <w:rsid w:val="002A565D"/>
    <w:rsid w:val="002A6F70"/>
    <w:rsid w:val="002B0E24"/>
    <w:rsid w:val="002B293C"/>
    <w:rsid w:val="002B38EC"/>
    <w:rsid w:val="002E1804"/>
    <w:rsid w:val="002E4A15"/>
    <w:rsid w:val="002F0CFD"/>
    <w:rsid w:val="002F12FD"/>
    <w:rsid w:val="002F1B9A"/>
    <w:rsid w:val="002F2CAE"/>
    <w:rsid w:val="00302490"/>
    <w:rsid w:val="003028C4"/>
    <w:rsid w:val="00305303"/>
    <w:rsid w:val="00306D35"/>
    <w:rsid w:val="00312DA3"/>
    <w:rsid w:val="00321F4E"/>
    <w:rsid w:val="003232F0"/>
    <w:rsid w:val="0033362E"/>
    <w:rsid w:val="00333E13"/>
    <w:rsid w:val="0034081F"/>
    <w:rsid w:val="00346CCD"/>
    <w:rsid w:val="00352570"/>
    <w:rsid w:val="003603D2"/>
    <w:rsid w:val="00360A8A"/>
    <w:rsid w:val="00370552"/>
    <w:rsid w:val="00371769"/>
    <w:rsid w:val="003732BA"/>
    <w:rsid w:val="00393AF7"/>
    <w:rsid w:val="0039685F"/>
    <w:rsid w:val="003A6DD9"/>
    <w:rsid w:val="003A7A35"/>
    <w:rsid w:val="003A7F83"/>
    <w:rsid w:val="003B40EA"/>
    <w:rsid w:val="003B7CFD"/>
    <w:rsid w:val="003D0D1D"/>
    <w:rsid w:val="003D2614"/>
    <w:rsid w:val="003E7A4E"/>
    <w:rsid w:val="003F0AFF"/>
    <w:rsid w:val="003F0EB5"/>
    <w:rsid w:val="003F2138"/>
    <w:rsid w:val="00401268"/>
    <w:rsid w:val="0042768E"/>
    <w:rsid w:val="00427F9B"/>
    <w:rsid w:val="0043006C"/>
    <w:rsid w:val="0043305D"/>
    <w:rsid w:val="0043571F"/>
    <w:rsid w:val="00447316"/>
    <w:rsid w:val="004569DD"/>
    <w:rsid w:val="004624F1"/>
    <w:rsid w:val="00474BB6"/>
    <w:rsid w:val="004754BF"/>
    <w:rsid w:val="00476422"/>
    <w:rsid w:val="00480FBC"/>
    <w:rsid w:val="00481BF4"/>
    <w:rsid w:val="00482D55"/>
    <w:rsid w:val="004847EC"/>
    <w:rsid w:val="004912CD"/>
    <w:rsid w:val="0049201A"/>
    <w:rsid w:val="004A1AD6"/>
    <w:rsid w:val="004B707B"/>
    <w:rsid w:val="004C14F6"/>
    <w:rsid w:val="004D3DE7"/>
    <w:rsid w:val="004D6CE2"/>
    <w:rsid w:val="004E0991"/>
    <w:rsid w:val="004E7EB5"/>
    <w:rsid w:val="004F0520"/>
    <w:rsid w:val="004F2781"/>
    <w:rsid w:val="004F49CE"/>
    <w:rsid w:val="004F4FBA"/>
    <w:rsid w:val="00505536"/>
    <w:rsid w:val="00510475"/>
    <w:rsid w:val="00513FD9"/>
    <w:rsid w:val="0051415A"/>
    <w:rsid w:val="0052342E"/>
    <w:rsid w:val="0052519B"/>
    <w:rsid w:val="00532376"/>
    <w:rsid w:val="00535475"/>
    <w:rsid w:val="005527E7"/>
    <w:rsid w:val="00577186"/>
    <w:rsid w:val="00582F00"/>
    <w:rsid w:val="005865B5"/>
    <w:rsid w:val="005908B9"/>
    <w:rsid w:val="005912F7"/>
    <w:rsid w:val="005A22D7"/>
    <w:rsid w:val="005A59E6"/>
    <w:rsid w:val="005B44A1"/>
    <w:rsid w:val="005C394D"/>
    <w:rsid w:val="005C452C"/>
    <w:rsid w:val="005D6CC2"/>
    <w:rsid w:val="005E005B"/>
    <w:rsid w:val="005E3825"/>
    <w:rsid w:val="005F53EE"/>
    <w:rsid w:val="006130DB"/>
    <w:rsid w:val="0061444D"/>
    <w:rsid w:val="0063228B"/>
    <w:rsid w:val="00634420"/>
    <w:rsid w:val="00635546"/>
    <w:rsid w:val="006459A6"/>
    <w:rsid w:val="0065218F"/>
    <w:rsid w:val="00652F55"/>
    <w:rsid w:val="00662C64"/>
    <w:rsid w:val="00672ECD"/>
    <w:rsid w:val="00677B60"/>
    <w:rsid w:val="00681BC8"/>
    <w:rsid w:val="006826BD"/>
    <w:rsid w:val="00683D40"/>
    <w:rsid w:val="006A0AE1"/>
    <w:rsid w:val="006A0BBF"/>
    <w:rsid w:val="006A54DC"/>
    <w:rsid w:val="006A78DA"/>
    <w:rsid w:val="006B0E9A"/>
    <w:rsid w:val="006C4A7C"/>
    <w:rsid w:val="006C4ACA"/>
    <w:rsid w:val="006C546F"/>
    <w:rsid w:val="006D034D"/>
    <w:rsid w:val="006D2762"/>
    <w:rsid w:val="006E2B01"/>
    <w:rsid w:val="00731B05"/>
    <w:rsid w:val="00733FCA"/>
    <w:rsid w:val="00734687"/>
    <w:rsid w:val="00750841"/>
    <w:rsid w:val="00751462"/>
    <w:rsid w:val="00770DC0"/>
    <w:rsid w:val="00771689"/>
    <w:rsid w:val="00772C05"/>
    <w:rsid w:val="007759C1"/>
    <w:rsid w:val="00783853"/>
    <w:rsid w:val="00784579"/>
    <w:rsid w:val="00785690"/>
    <w:rsid w:val="007A02AC"/>
    <w:rsid w:val="007A0D7C"/>
    <w:rsid w:val="007A128D"/>
    <w:rsid w:val="007A3678"/>
    <w:rsid w:val="007C3771"/>
    <w:rsid w:val="007C3CA3"/>
    <w:rsid w:val="007C673D"/>
    <w:rsid w:val="007C6E36"/>
    <w:rsid w:val="007E28FF"/>
    <w:rsid w:val="007E629F"/>
    <w:rsid w:val="007E7BDE"/>
    <w:rsid w:val="007F1544"/>
    <w:rsid w:val="007F5962"/>
    <w:rsid w:val="00800057"/>
    <w:rsid w:val="00801DB0"/>
    <w:rsid w:val="00810387"/>
    <w:rsid w:val="0081318A"/>
    <w:rsid w:val="00820E28"/>
    <w:rsid w:val="008618CA"/>
    <w:rsid w:val="00866DB3"/>
    <w:rsid w:val="008728C1"/>
    <w:rsid w:val="00883196"/>
    <w:rsid w:val="00885081"/>
    <w:rsid w:val="0089245F"/>
    <w:rsid w:val="00892CBB"/>
    <w:rsid w:val="00896268"/>
    <w:rsid w:val="008A135C"/>
    <w:rsid w:val="008A660C"/>
    <w:rsid w:val="008C2CBD"/>
    <w:rsid w:val="008C7B8C"/>
    <w:rsid w:val="008D6B0B"/>
    <w:rsid w:val="009012C1"/>
    <w:rsid w:val="00904562"/>
    <w:rsid w:val="00904DB9"/>
    <w:rsid w:val="0091785C"/>
    <w:rsid w:val="00922C0E"/>
    <w:rsid w:val="0093184C"/>
    <w:rsid w:val="0093526D"/>
    <w:rsid w:val="00936BF8"/>
    <w:rsid w:val="0093759F"/>
    <w:rsid w:val="009420DF"/>
    <w:rsid w:val="00947CFC"/>
    <w:rsid w:val="00956EB7"/>
    <w:rsid w:val="0096199F"/>
    <w:rsid w:val="009821BC"/>
    <w:rsid w:val="00983053"/>
    <w:rsid w:val="00990811"/>
    <w:rsid w:val="009933B0"/>
    <w:rsid w:val="009A69E5"/>
    <w:rsid w:val="009B3A88"/>
    <w:rsid w:val="009C270E"/>
    <w:rsid w:val="009C496E"/>
    <w:rsid w:val="009D39F1"/>
    <w:rsid w:val="009E3283"/>
    <w:rsid w:val="009E6662"/>
    <w:rsid w:val="009F02D5"/>
    <w:rsid w:val="009F3C05"/>
    <w:rsid w:val="00A03A69"/>
    <w:rsid w:val="00A16E06"/>
    <w:rsid w:val="00A20000"/>
    <w:rsid w:val="00A2120D"/>
    <w:rsid w:val="00A25878"/>
    <w:rsid w:val="00A26507"/>
    <w:rsid w:val="00A34CAE"/>
    <w:rsid w:val="00A37A95"/>
    <w:rsid w:val="00A41542"/>
    <w:rsid w:val="00A44C7C"/>
    <w:rsid w:val="00A47F43"/>
    <w:rsid w:val="00A6345C"/>
    <w:rsid w:val="00A66B2E"/>
    <w:rsid w:val="00A737AF"/>
    <w:rsid w:val="00A85DFD"/>
    <w:rsid w:val="00A944A3"/>
    <w:rsid w:val="00A95619"/>
    <w:rsid w:val="00AA187C"/>
    <w:rsid w:val="00AA2B49"/>
    <w:rsid w:val="00AA5963"/>
    <w:rsid w:val="00AB052A"/>
    <w:rsid w:val="00AB3B0E"/>
    <w:rsid w:val="00AB3D80"/>
    <w:rsid w:val="00AC5134"/>
    <w:rsid w:val="00AD33E3"/>
    <w:rsid w:val="00AE50A9"/>
    <w:rsid w:val="00AF1183"/>
    <w:rsid w:val="00AF6D18"/>
    <w:rsid w:val="00B000C6"/>
    <w:rsid w:val="00B05729"/>
    <w:rsid w:val="00B10826"/>
    <w:rsid w:val="00B1219E"/>
    <w:rsid w:val="00B159C2"/>
    <w:rsid w:val="00B21DF3"/>
    <w:rsid w:val="00B30122"/>
    <w:rsid w:val="00B40106"/>
    <w:rsid w:val="00B415D0"/>
    <w:rsid w:val="00B43956"/>
    <w:rsid w:val="00B45EB4"/>
    <w:rsid w:val="00B544D9"/>
    <w:rsid w:val="00B65A96"/>
    <w:rsid w:val="00B70BA9"/>
    <w:rsid w:val="00B73565"/>
    <w:rsid w:val="00B84179"/>
    <w:rsid w:val="00B91B5F"/>
    <w:rsid w:val="00BA5F32"/>
    <w:rsid w:val="00BD5F79"/>
    <w:rsid w:val="00BE1CD7"/>
    <w:rsid w:val="00BE343E"/>
    <w:rsid w:val="00BF66F0"/>
    <w:rsid w:val="00C043FE"/>
    <w:rsid w:val="00C119E3"/>
    <w:rsid w:val="00C12E94"/>
    <w:rsid w:val="00C14F85"/>
    <w:rsid w:val="00C21952"/>
    <w:rsid w:val="00C268A8"/>
    <w:rsid w:val="00C4130D"/>
    <w:rsid w:val="00C41476"/>
    <w:rsid w:val="00C41702"/>
    <w:rsid w:val="00C44F6D"/>
    <w:rsid w:val="00C45673"/>
    <w:rsid w:val="00C4620D"/>
    <w:rsid w:val="00C505FC"/>
    <w:rsid w:val="00C731CB"/>
    <w:rsid w:val="00C7537B"/>
    <w:rsid w:val="00C75BAB"/>
    <w:rsid w:val="00C803E4"/>
    <w:rsid w:val="00C81533"/>
    <w:rsid w:val="00C86B56"/>
    <w:rsid w:val="00C91DB5"/>
    <w:rsid w:val="00C96768"/>
    <w:rsid w:val="00CA0DC8"/>
    <w:rsid w:val="00CC436B"/>
    <w:rsid w:val="00CD3C91"/>
    <w:rsid w:val="00CD4DC1"/>
    <w:rsid w:val="00CE4554"/>
    <w:rsid w:val="00CE602A"/>
    <w:rsid w:val="00CF11AE"/>
    <w:rsid w:val="00CF20EA"/>
    <w:rsid w:val="00D3177B"/>
    <w:rsid w:val="00D3258D"/>
    <w:rsid w:val="00D4225E"/>
    <w:rsid w:val="00D43E06"/>
    <w:rsid w:val="00D5142E"/>
    <w:rsid w:val="00D526EB"/>
    <w:rsid w:val="00D57575"/>
    <w:rsid w:val="00D641DF"/>
    <w:rsid w:val="00D64286"/>
    <w:rsid w:val="00D728F0"/>
    <w:rsid w:val="00D829A7"/>
    <w:rsid w:val="00D97A01"/>
    <w:rsid w:val="00DA6014"/>
    <w:rsid w:val="00DB509F"/>
    <w:rsid w:val="00DC294B"/>
    <w:rsid w:val="00DD298F"/>
    <w:rsid w:val="00DD2EA7"/>
    <w:rsid w:val="00DD6346"/>
    <w:rsid w:val="00DD6E1A"/>
    <w:rsid w:val="00DE457D"/>
    <w:rsid w:val="00DE464E"/>
    <w:rsid w:val="00DE54F3"/>
    <w:rsid w:val="00DE65D5"/>
    <w:rsid w:val="00DF421E"/>
    <w:rsid w:val="00E02FE6"/>
    <w:rsid w:val="00E43CEF"/>
    <w:rsid w:val="00E45EFE"/>
    <w:rsid w:val="00E50615"/>
    <w:rsid w:val="00E604AB"/>
    <w:rsid w:val="00E8202C"/>
    <w:rsid w:val="00E838D2"/>
    <w:rsid w:val="00E87B3D"/>
    <w:rsid w:val="00E92427"/>
    <w:rsid w:val="00E9578F"/>
    <w:rsid w:val="00EA1209"/>
    <w:rsid w:val="00EA701A"/>
    <w:rsid w:val="00EB4AF8"/>
    <w:rsid w:val="00EC1510"/>
    <w:rsid w:val="00EC2E87"/>
    <w:rsid w:val="00ED2E77"/>
    <w:rsid w:val="00ED3C36"/>
    <w:rsid w:val="00ED545A"/>
    <w:rsid w:val="00ED768F"/>
    <w:rsid w:val="00EE07E2"/>
    <w:rsid w:val="00EE1486"/>
    <w:rsid w:val="00EE4632"/>
    <w:rsid w:val="00EE5C2A"/>
    <w:rsid w:val="00EE77E7"/>
    <w:rsid w:val="00F03229"/>
    <w:rsid w:val="00F03BF8"/>
    <w:rsid w:val="00F12203"/>
    <w:rsid w:val="00F13D39"/>
    <w:rsid w:val="00F13FC4"/>
    <w:rsid w:val="00F178A5"/>
    <w:rsid w:val="00F21040"/>
    <w:rsid w:val="00F232C2"/>
    <w:rsid w:val="00F41C3E"/>
    <w:rsid w:val="00F45503"/>
    <w:rsid w:val="00F52307"/>
    <w:rsid w:val="00F862FE"/>
    <w:rsid w:val="00F90F92"/>
    <w:rsid w:val="00F91ACD"/>
    <w:rsid w:val="00F979E4"/>
    <w:rsid w:val="00FB074C"/>
    <w:rsid w:val="00FC423F"/>
    <w:rsid w:val="00FD31F6"/>
    <w:rsid w:val="00FE005A"/>
    <w:rsid w:val="00FE5647"/>
    <w:rsid w:val="00FE5B19"/>
    <w:rsid w:val="00FF1CDC"/>
    <w:rsid w:val="00FF3C9B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D2"/>
    <w:pPr>
      <w:spacing w:after="200" w:line="276" w:lineRule="auto"/>
    </w:pPr>
    <w:rPr>
      <w:rFonts w:ascii="Calibri" w:hAnsi="Calibri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D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D2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3603D2"/>
    <w:pPr>
      <w:ind w:left="720"/>
    </w:pPr>
  </w:style>
  <w:style w:type="table" w:styleId="TableGrid">
    <w:name w:val="Table Grid"/>
    <w:basedOn w:val="TableNormal"/>
    <w:uiPriority w:val="99"/>
    <w:rsid w:val="0042768E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6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8A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60C"/>
    <w:rPr>
      <w:rFonts w:ascii="Calibri" w:hAnsi="Calibri" w:cs="Calibri"/>
    </w:rPr>
  </w:style>
  <w:style w:type="character" w:customStyle="1" w:styleId="apple-style-span">
    <w:name w:val="apple-style-span"/>
    <w:basedOn w:val="DefaultParagraphFont"/>
    <w:uiPriority w:val="99"/>
    <w:rsid w:val="001C70E7"/>
  </w:style>
  <w:style w:type="character" w:customStyle="1" w:styleId="apple-converted-space">
    <w:name w:val="apple-converted-space"/>
    <w:basedOn w:val="DefaultParagraphFont"/>
    <w:uiPriority w:val="99"/>
    <w:rsid w:val="001C70E7"/>
  </w:style>
  <w:style w:type="character" w:styleId="PlaceholderText">
    <w:name w:val="Placeholder Text"/>
    <w:basedOn w:val="DefaultParagraphFont"/>
    <w:uiPriority w:val="99"/>
    <w:semiHidden/>
    <w:rsid w:val="002B2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B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9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C4620D"/>
    <w:pPr>
      <w:spacing w:after="0" w:line="240" w:lineRule="auto"/>
    </w:pPr>
    <w:rPr>
      <w:rFonts w:ascii="MinioMM_367 RG 585 NO 11 OP" w:eastAsia="Times New Roman" w:hAnsi="MinioMM_367 RG 585 NO 11 OP" w:cs="MinioMM_367 RG 585 NO 11 OP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20D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styleId="Subtitle">
    <w:name w:val="Subtitle"/>
    <w:basedOn w:val="Normal"/>
    <w:link w:val="SubtitleChar"/>
    <w:uiPriority w:val="99"/>
    <w:qFormat/>
    <w:rsid w:val="00C4620D"/>
    <w:pPr>
      <w:spacing w:after="60" w:line="240" w:lineRule="auto"/>
      <w:jc w:val="center"/>
    </w:pPr>
    <w:rPr>
      <w:rFonts w:ascii="Arial" w:eastAsia="Times New Roman" w:hAnsi="Arial" w:cs="Arial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620D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9</Pages>
  <Words>2868</Words>
  <Characters>16351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tirskich</cp:lastModifiedBy>
  <cp:revision>17</cp:revision>
  <cp:lastPrinted>2014-09-17T05:27:00Z</cp:lastPrinted>
  <dcterms:created xsi:type="dcterms:W3CDTF">2014-09-08T07:42:00Z</dcterms:created>
  <dcterms:modified xsi:type="dcterms:W3CDTF">2014-10-15T03:05:00Z</dcterms:modified>
</cp:coreProperties>
</file>