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BD" w:rsidRPr="00A067EE" w:rsidRDefault="006313BD" w:rsidP="006313BD">
      <w:pPr>
        <w:ind w:firstLine="0"/>
        <w:contextualSpacing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6313BD" w:rsidRPr="00CB2BAB" w:rsidRDefault="006313BD" w:rsidP="006313BD">
      <w:pPr>
        <w:ind w:firstLine="0"/>
        <w:contextualSpacing/>
        <w:jc w:val="center"/>
        <w:rPr>
          <w:rFonts w:ascii="Arial" w:hAnsi="Arial" w:cs="Arial"/>
          <w:b/>
          <w:color w:val="000000"/>
          <w:szCs w:val="28"/>
        </w:rPr>
      </w:pPr>
      <w:r w:rsidRPr="00CB2BAB">
        <w:rPr>
          <w:rFonts w:ascii="Arial" w:hAnsi="Arial" w:cs="Arial"/>
          <w:b/>
          <w:color w:val="000000"/>
          <w:szCs w:val="28"/>
        </w:rPr>
        <w:t xml:space="preserve"> «</w:t>
      </w:r>
      <w:r>
        <w:rPr>
          <w:rFonts w:ascii="Arial" w:hAnsi="Arial" w:cs="Arial"/>
          <w:b/>
          <w:color w:val="000000"/>
          <w:szCs w:val="28"/>
        </w:rPr>
        <w:t>03</w:t>
      </w:r>
      <w:r w:rsidRPr="00CB2BAB">
        <w:rPr>
          <w:rFonts w:ascii="Arial" w:hAnsi="Arial" w:cs="Arial"/>
          <w:b/>
          <w:color w:val="000000"/>
          <w:szCs w:val="28"/>
        </w:rPr>
        <w:t>»</w:t>
      </w:r>
      <w:r>
        <w:rPr>
          <w:rFonts w:ascii="Arial" w:hAnsi="Arial" w:cs="Arial"/>
          <w:b/>
          <w:color w:val="000000"/>
          <w:szCs w:val="28"/>
        </w:rPr>
        <w:t xml:space="preserve"> июня </w:t>
      </w:r>
      <w:r w:rsidRPr="00CB2BAB">
        <w:rPr>
          <w:rFonts w:ascii="Arial" w:hAnsi="Arial" w:cs="Arial"/>
          <w:b/>
          <w:color w:val="000000"/>
          <w:szCs w:val="28"/>
        </w:rPr>
        <w:t>2022 г. №</w:t>
      </w:r>
      <w:r>
        <w:rPr>
          <w:rFonts w:ascii="Arial" w:hAnsi="Arial" w:cs="Arial"/>
          <w:b/>
          <w:color w:val="000000"/>
          <w:szCs w:val="28"/>
        </w:rPr>
        <w:t>60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 w:rsidRPr="002C5996">
        <w:rPr>
          <w:rFonts w:ascii="Arial" w:hAnsi="Arial" w:cs="Arial"/>
          <w:b/>
          <w:szCs w:val="28"/>
        </w:rPr>
        <w:t>РОССИЙСКАЯ ФЕДЕРАЦИЯ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 w:rsidRPr="002C5996">
        <w:rPr>
          <w:rFonts w:ascii="Arial" w:hAnsi="Arial" w:cs="Arial"/>
          <w:b/>
          <w:szCs w:val="28"/>
        </w:rPr>
        <w:t>ИРКУТСКАЯ ОБЛАСТЬ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МУНИЦИПАЛЬНОЕ</w:t>
      </w:r>
      <w:r w:rsidRPr="002C5996">
        <w:rPr>
          <w:rFonts w:ascii="Arial" w:hAnsi="Arial" w:cs="Arial"/>
          <w:b/>
          <w:szCs w:val="28"/>
        </w:rPr>
        <w:t xml:space="preserve"> ОБРАЗОВАНИЕ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 w:rsidRPr="002C5996">
        <w:rPr>
          <w:rFonts w:ascii="Arial" w:hAnsi="Arial" w:cs="Arial"/>
          <w:b/>
          <w:szCs w:val="28"/>
        </w:rPr>
        <w:t>«НИЖНЕУДИНСКИЙ РАЙОН»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 w:rsidRPr="002C5996">
        <w:rPr>
          <w:rFonts w:ascii="Arial" w:hAnsi="Arial" w:cs="Arial"/>
          <w:b/>
          <w:szCs w:val="28"/>
        </w:rPr>
        <w:t>АДМИНИСТРАЦИЯ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ШЕБЕРТИН</w:t>
      </w:r>
      <w:r w:rsidRPr="002C5996">
        <w:rPr>
          <w:rFonts w:ascii="Arial" w:hAnsi="Arial" w:cs="Arial"/>
          <w:b/>
          <w:szCs w:val="28"/>
        </w:rPr>
        <w:t>СКОГО МУНИЦИПАЛЬНОГО ОБРАЗОВАНИЯ</w:t>
      </w:r>
    </w:p>
    <w:p w:rsidR="006313BD" w:rsidRPr="002C5996" w:rsidRDefault="006313BD" w:rsidP="006313BD">
      <w:pPr>
        <w:ind w:firstLine="0"/>
        <w:contextualSpacing/>
        <w:jc w:val="center"/>
        <w:rPr>
          <w:rFonts w:ascii="Arial" w:hAnsi="Arial" w:cs="Arial"/>
          <w:szCs w:val="28"/>
        </w:rPr>
      </w:pPr>
      <w:r w:rsidRPr="002C5996">
        <w:rPr>
          <w:rFonts w:ascii="Arial" w:hAnsi="Arial" w:cs="Arial"/>
          <w:b/>
          <w:szCs w:val="28"/>
        </w:rPr>
        <w:t>ПОСТАНОВЛЕНИЕ</w:t>
      </w:r>
    </w:p>
    <w:p w:rsidR="006313BD" w:rsidRDefault="006313BD" w:rsidP="006313BD">
      <w:pPr>
        <w:ind w:firstLine="709"/>
        <w:contextualSpacing/>
        <w:rPr>
          <w:rFonts w:ascii="Arial" w:hAnsi="Arial" w:cs="Arial"/>
          <w:b/>
          <w:szCs w:val="28"/>
        </w:rPr>
      </w:pPr>
    </w:p>
    <w:p w:rsidR="006313BD" w:rsidRDefault="006313BD" w:rsidP="006313BD">
      <w:pPr>
        <w:ind w:firstLine="709"/>
        <w:contextualSpacing/>
        <w:rPr>
          <w:rFonts w:ascii="Arial" w:hAnsi="Arial" w:cs="Arial"/>
          <w:b/>
          <w:szCs w:val="28"/>
        </w:rPr>
      </w:pPr>
    </w:p>
    <w:p w:rsidR="006313BD" w:rsidRPr="002C5996" w:rsidRDefault="006313BD" w:rsidP="006313BD">
      <w:pPr>
        <w:ind w:firstLine="709"/>
        <w:contextualSpacing/>
        <w:rPr>
          <w:rFonts w:ascii="Arial" w:hAnsi="Arial" w:cs="Arial"/>
          <w:b/>
          <w:szCs w:val="28"/>
        </w:rPr>
      </w:pPr>
      <w:r w:rsidRPr="002C5996">
        <w:rPr>
          <w:rFonts w:ascii="Arial" w:hAnsi="Arial" w:cs="Arial"/>
          <w:b/>
          <w:szCs w:val="28"/>
        </w:rPr>
        <w:t>О ВНЕСЕНИИ ИЗМЕНЕНИЙ В АДМИНИСТРАТ</w:t>
      </w:r>
      <w:r>
        <w:rPr>
          <w:rFonts w:ascii="Arial" w:hAnsi="Arial" w:cs="Arial"/>
          <w:b/>
          <w:szCs w:val="28"/>
        </w:rPr>
        <w:t>ИВНЫЙ РЕГЛАМЕНТ</w:t>
      </w:r>
      <w:r w:rsidRPr="002C5996">
        <w:rPr>
          <w:rFonts w:ascii="Arial" w:hAnsi="Arial" w:cs="Arial"/>
          <w:b/>
          <w:szCs w:val="28"/>
        </w:rPr>
        <w:t xml:space="preserve"> ПРЕДОСТАВЛЕНИЯ МУНИЦИПАЛЬНОЙ УСЛУГИ «ВЫДАЧА ГРАДОСТРОИТЕЛЬНОГО ПЛАНА ЗЕМЕЛЬНОГО УЧАСТКА, РАСПОЛОЖЕННОГО НА ТЕРРИТОРИИ </w:t>
      </w:r>
      <w:r>
        <w:rPr>
          <w:rFonts w:ascii="Arial" w:hAnsi="Arial" w:cs="Arial"/>
          <w:b/>
          <w:szCs w:val="28"/>
        </w:rPr>
        <w:t>ШЕБЕРТИНСКОГО</w:t>
      </w:r>
      <w:r w:rsidRPr="002C5996">
        <w:rPr>
          <w:rFonts w:ascii="Arial" w:hAnsi="Arial" w:cs="Arial"/>
          <w:b/>
          <w:szCs w:val="28"/>
        </w:rPr>
        <w:t xml:space="preserve"> МУНИЦИПАЛЬНОГО ОБРАЗОВАНИЯ»</w:t>
      </w:r>
      <w:r>
        <w:rPr>
          <w:rFonts w:ascii="Arial" w:hAnsi="Arial" w:cs="Arial"/>
          <w:b/>
          <w:szCs w:val="28"/>
        </w:rPr>
        <w:t>, УТВЕРЖДЕННЫЙ ПОСТАНОВЛЕНИЕМ АДМИНИСТРАЦИИ ШЕБЕРТИНСКОГО МУНИЦИПАЛЬНОГО ОБРАЗОВАНИЯ ОТ 27.12.2017 №129»</w:t>
      </w:r>
    </w:p>
    <w:p w:rsidR="006313BD" w:rsidRPr="009316F6" w:rsidRDefault="006313BD" w:rsidP="006313BD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9316F6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2010г. №210-ФЗ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316F6">
          <w:rPr>
            <w:rFonts w:ascii="Arial" w:hAnsi="Arial" w:cs="Arial"/>
            <w:sz w:val="24"/>
            <w:szCs w:val="24"/>
          </w:rPr>
          <w:t>2003 г</w:t>
        </w:r>
      </w:smartTag>
      <w:r w:rsidRPr="009316F6">
        <w:rPr>
          <w:rFonts w:ascii="Arial" w:hAnsi="Arial" w:cs="Arial"/>
          <w:sz w:val="24"/>
          <w:szCs w:val="24"/>
        </w:rPr>
        <w:t>. №131-ФЗ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Федерации»,</w:t>
      </w:r>
      <w:r w:rsidRPr="009316F6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уководствуясь ст.57.3 Градостроительного кодекса РФ, статьями 6, 40</w:t>
      </w:r>
      <w:r w:rsidRPr="009316F6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gramEnd"/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6313BD" w:rsidRPr="009316F6" w:rsidRDefault="006313BD" w:rsidP="006313BD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9316F6">
        <w:rPr>
          <w:rFonts w:ascii="Arial" w:hAnsi="Arial" w:cs="Arial"/>
          <w:b/>
          <w:sz w:val="30"/>
          <w:szCs w:val="30"/>
        </w:rPr>
        <w:t>Т:</w:t>
      </w: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6313BD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316F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</w:t>
      </w:r>
      <w:r w:rsidRPr="009316F6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«Выдача градостроительного плана земельного участка, расположенного на территории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муниципаль</w:t>
      </w:r>
      <w:r>
        <w:rPr>
          <w:rFonts w:ascii="Arial" w:hAnsi="Arial" w:cs="Arial"/>
          <w:sz w:val="24"/>
          <w:szCs w:val="24"/>
        </w:rPr>
        <w:t xml:space="preserve">ного образования», утвержденный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27.12.2017 №129, следующие изменения:</w:t>
      </w: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27 главы 7 административного регламента словосочетание «двадцати рабочих дней» заменить словосочетанием «четырнадцати рабочих дней».</w:t>
      </w: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16F6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официального опубликования в «Вестнике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сельского поселения», а также размещения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муниципального образования в</w:t>
      </w:r>
      <w:r>
        <w:rPr>
          <w:rFonts w:ascii="Arial" w:hAnsi="Arial" w:cs="Arial"/>
          <w:sz w:val="24"/>
          <w:szCs w:val="24"/>
        </w:rPr>
        <w:t xml:space="preserve"> информационно-телекоммуникационной сети «И</w:t>
      </w:r>
      <w:r w:rsidRPr="009316F6">
        <w:rPr>
          <w:rFonts w:ascii="Arial" w:hAnsi="Arial" w:cs="Arial"/>
          <w:sz w:val="24"/>
          <w:szCs w:val="24"/>
        </w:rPr>
        <w:t>нтернет</w:t>
      </w:r>
      <w:r>
        <w:rPr>
          <w:rFonts w:ascii="Arial" w:hAnsi="Arial" w:cs="Arial"/>
          <w:sz w:val="24"/>
          <w:szCs w:val="24"/>
        </w:rPr>
        <w:t>»</w:t>
      </w:r>
      <w:r w:rsidRPr="009316F6">
        <w:rPr>
          <w:rFonts w:ascii="Arial" w:hAnsi="Arial" w:cs="Arial"/>
          <w:sz w:val="24"/>
          <w:szCs w:val="24"/>
        </w:rPr>
        <w:t>.</w:t>
      </w: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16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316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16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13BD" w:rsidRPr="009316F6" w:rsidRDefault="006313BD" w:rsidP="006313B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6313BD" w:rsidRPr="009316F6" w:rsidRDefault="006313BD" w:rsidP="006313BD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6313BD" w:rsidRPr="009316F6" w:rsidRDefault="006313BD" w:rsidP="006313BD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9316F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9316F6">
        <w:rPr>
          <w:rFonts w:ascii="Arial" w:hAnsi="Arial" w:cs="Arial"/>
          <w:sz w:val="24"/>
          <w:szCs w:val="24"/>
        </w:rPr>
        <w:t xml:space="preserve">  </w:t>
      </w:r>
    </w:p>
    <w:p w:rsidR="006313BD" w:rsidRPr="009316F6" w:rsidRDefault="006313BD" w:rsidP="006313BD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9316F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В.А. Никулина</w:t>
      </w:r>
    </w:p>
    <w:p w:rsidR="00570C9D" w:rsidRDefault="00570C9D"/>
    <w:sectPr w:rsidR="0057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3"/>
    <w:rsid w:val="00570C9D"/>
    <w:rsid w:val="006313BD"/>
    <w:rsid w:val="00D25F1C"/>
    <w:rsid w:val="00F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GraskovaM</cp:lastModifiedBy>
  <cp:revision>2</cp:revision>
  <dcterms:created xsi:type="dcterms:W3CDTF">2022-06-02T06:46:00Z</dcterms:created>
  <dcterms:modified xsi:type="dcterms:W3CDTF">2022-06-02T06:46:00Z</dcterms:modified>
</cp:coreProperties>
</file>