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73D" w:rsidRPr="00DA7325" w:rsidRDefault="00FA5D83" w:rsidP="006A031E">
      <w:pPr>
        <w:spacing w:after="0" w:line="240" w:lineRule="auto"/>
        <w:jc w:val="center"/>
        <w:rPr>
          <w:rFonts w:ascii="Comic Sans MS" w:hAnsi="Comic Sans MS"/>
          <w:b/>
          <w:color w:val="0000FF"/>
          <w:sz w:val="40"/>
          <w:szCs w:val="40"/>
        </w:rPr>
      </w:pPr>
      <w:r>
        <w:rPr>
          <w:rFonts w:ascii="Comic Sans MS" w:hAnsi="Comic Sans MS"/>
          <w:b/>
          <w:color w:val="0000FF"/>
          <w:sz w:val="40"/>
          <w:szCs w:val="40"/>
        </w:rPr>
        <w:t>ДОСТАВКА БЫТОВОЙ  ТЕХНИКИ</w:t>
      </w:r>
      <w:r w:rsidR="0043611F">
        <w:rPr>
          <w:rFonts w:ascii="Comic Sans MS" w:hAnsi="Comic Sans MS"/>
          <w:b/>
          <w:color w:val="0000FF"/>
          <w:sz w:val="40"/>
          <w:szCs w:val="40"/>
        </w:rPr>
        <w:t>.</w:t>
      </w:r>
    </w:p>
    <w:p w:rsidR="002F1AF4" w:rsidRDefault="002F1AF4" w:rsidP="002F1AF4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:rsidR="00F446AE" w:rsidRPr="00F446AE" w:rsidRDefault="004F52AB" w:rsidP="00F446AE">
      <w:pPr>
        <w:spacing w:after="0" w:line="240" w:lineRule="auto"/>
        <w:ind w:firstLine="567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647065</wp:posOffset>
            </wp:positionV>
            <wp:extent cx="388620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94" y="21519"/>
                <wp:lineTo x="2149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5D83" w:rsidRPr="00FA5D83">
        <w:rPr>
          <w:rFonts w:ascii="Comic Sans MS" w:hAnsi="Comic Sans MS"/>
          <w:sz w:val="28"/>
          <w:szCs w:val="28"/>
        </w:rPr>
        <w:t xml:space="preserve">Доставка </w:t>
      </w:r>
      <w:r w:rsidR="00FA5D83">
        <w:rPr>
          <w:rFonts w:ascii="Comic Sans MS" w:hAnsi="Comic Sans MS"/>
          <w:sz w:val="28"/>
          <w:szCs w:val="28"/>
        </w:rPr>
        <w:t xml:space="preserve"> и  установка сложной бытовой техники</w:t>
      </w:r>
      <w:r w:rsidR="00FA5D83" w:rsidRPr="00FA5D83">
        <w:rPr>
          <w:rFonts w:ascii="Comic Sans MS" w:hAnsi="Comic Sans MS"/>
          <w:sz w:val="28"/>
          <w:szCs w:val="28"/>
        </w:rPr>
        <w:t xml:space="preserve"> – это не обязанность магазина, а дополнительная услуга, которую продавец не вправе навязывать, а может только проинформировать о наличии такой услуги, ее цене, условиях и сроках.</w:t>
      </w:r>
    </w:p>
    <w:p w:rsidR="00FA5D83" w:rsidRDefault="00FA5D83" w:rsidP="00FA5D83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FA5D83">
        <w:rPr>
          <w:rFonts w:ascii="Comic Sans MS" w:hAnsi="Comic Sans MS"/>
          <w:sz w:val="28"/>
          <w:szCs w:val="28"/>
        </w:rPr>
        <w:t>Уточните у продавца условия оплаты доставки. Если оплата была произведена в магазине, выясните нужно ли будет доплачивать непосредственно на месте.</w:t>
      </w:r>
    </w:p>
    <w:p w:rsidR="00FA5D83" w:rsidRDefault="00FA5D83" w:rsidP="00FA5D83">
      <w:pPr>
        <w:spacing w:after="0" w:line="240" w:lineRule="auto"/>
        <w:jc w:val="both"/>
        <w:rPr>
          <w:rFonts w:ascii="Comic Sans MS" w:hAnsi="Comic Sans MS"/>
          <w:b/>
          <w:sz w:val="28"/>
          <w:szCs w:val="28"/>
        </w:rPr>
      </w:pPr>
      <w:r w:rsidRPr="00FA5D83">
        <w:rPr>
          <w:rFonts w:ascii="Comic Sans MS" w:hAnsi="Comic Sans MS"/>
          <w:sz w:val="28"/>
          <w:szCs w:val="28"/>
        </w:rPr>
        <w:t xml:space="preserve">Внимание! </w:t>
      </w:r>
      <w:r w:rsidRPr="00FA5D83">
        <w:rPr>
          <w:rFonts w:ascii="Comic Sans MS" w:hAnsi="Comic Sans MS"/>
          <w:b/>
          <w:sz w:val="28"/>
          <w:szCs w:val="28"/>
        </w:rPr>
        <w:t>При доставке товара домой силами торгующей организации, подписывайте документ (акт) о принятии товара    только после того, как тщательно проверите покупку.</w:t>
      </w:r>
    </w:p>
    <w:p w:rsidR="00FA5D83" w:rsidRPr="00FA5D83" w:rsidRDefault="00FA5D83" w:rsidP="00FA5D83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FA5D83">
        <w:rPr>
          <w:rFonts w:ascii="Comic Sans MS" w:hAnsi="Comic Sans MS"/>
          <w:sz w:val="28"/>
          <w:szCs w:val="28"/>
        </w:rPr>
        <w:t>Распакуйте товар и внимательно осмотрите на предмет внешних повреждений - вмятин, царапин, сколов и т.д. Если  обнаружились  видимые  недостатки,  смело  отправляйте  товар  обратно в магазин. Обязательно сохраняйте документы, подтверждающие оказание услуг по доставке, в случае отсутствия второго экземпляра документа по доставке, сделайте фото документов и фото видимых повреждений.</w:t>
      </w:r>
    </w:p>
    <w:p w:rsidR="00545DC7" w:rsidRDefault="00545DC7" w:rsidP="004829C6">
      <w:pPr>
        <w:spacing w:after="0" w:line="240" w:lineRule="auto"/>
        <w:jc w:val="center"/>
        <w:rPr>
          <w:rFonts w:ascii="Comic Sans MS" w:hAnsi="Comic Sans MS"/>
          <w:b/>
          <w:color w:val="0000FF"/>
          <w:sz w:val="40"/>
          <w:szCs w:val="40"/>
        </w:rPr>
      </w:pPr>
    </w:p>
    <w:p w:rsidR="004829C6" w:rsidRPr="00DA7325" w:rsidRDefault="004829C6" w:rsidP="004829C6">
      <w:pPr>
        <w:spacing w:after="0" w:line="240" w:lineRule="auto"/>
        <w:jc w:val="center"/>
        <w:rPr>
          <w:rFonts w:ascii="Comic Sans MS" w:hAnsi="Comic Sans MS"/>
          <w:b/>
          <w:color w:val="0000FF"/>
          <w:sz w:val="40"/>
          <w:szCs w:val="40"/>
        </w:rPr>
      </w:pPr>
      <w:r>
        <w:rPr>
          <w:rFonts w:ascii="Comic Sans MS" w:hAnsi="Comic Sans MS"/>
          <w:b/>
          <w:color w:val="0000FF"/>
          <w:sz w:val="40"/>
          <w:szCs w:val="40"/>
        </w:rPr>
        <w:t>УСТАНОВКА  БЫТОВОЙ  ТЕХНИКИ.</w:t>
      </w:r>
    </w:p>
    <w:p w:rsidR="00FA5D83" w:rsidRPr="00700E2F" w:rsidRDefault="00700E2F" w:rsidP="00700E2F">
      <w:pPr>
        <w:spacing w:after="0" w:line="240" w:lineRule="auto"/>
        <w:jc w:val="both"/>
        <w:rPr>
          <w:rFonts w:ascii="Comic Sans MS" w:hAnsi="Comic Sans MS"/>
          <w:sz w:val="28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562610</wp:posOffset>
            </wp:positionV>
            <wp:extent cx="3171825" cy="2690495"/>
            <wp:effectExtent l="0" t="0" r="9525" b="0"/>
            <wp:wrapTight wrapText="bothSides">
              <wp:wrapPolygon edited="0">
                <wp:start x="0" y="0"/>
                <wp:lineTo x="0" y="21411"/>
                <wp:lineTo x="21535" y="21411"/>
                <wp:lineTo x="2153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40"/>
        </w:rPr>
        <w:t>П</w:t>
      </w:r>
      <w:r w:rsidRPr="00700E2F">
        <w:rPr>
          <w:rFonts w:ascii="Comic Sans MS" w:hAnsi="Comic Sans MS"/>
          <w:sz w:val="28"/>
          <w:szCs w:val="40"/>
        </w:rPr>
        <w:t>родавец обязан осуществить установку (подключение) на дому у потребителя технически сложного товара бытового назначения, если самостоятельная сборка и (или) подключение потребителем, не допускается в соответствии с обязательными требованиями, изложенными в технических документах от производителя.  В случае если у продавца отсутствует данная  возможность, то он обязан довести до сведения потребителя  информацию об  организации,  которая  вправе  выполнять  данные  работы по установке и подключению.</w:t>
      </w:r>
    </w:p>
    <w:p w:rsidR="00653161" w:rsidRPr="00E323CB" w:rsidRDefault="00653161" w:rsidP="00653161">
      <w:pPr>
        <w:pStyle w:val="s1"/>
        <w:spacing w:before="0" w:beforeAutospacing="0" w:after="0" w:afterAutospacing="0"/>
        <w:jc w:val="center"/>
        <w:rPr>
          <w:rFonts w:ascii="Comic Sans MS" w:hAnsi="Comic Sans MS"/>
          <w:b/>
          <w:color w:val="0000FF"/>
          <w:sz w:val="40"/>
          <w:szCs w:val="40"/>
        </w:rPr>
      </w:pPr>
      <w:r w:rsidRPr="00E323CB">
        <w:rPr>
          <w:rFonts w:ascii="Comic Sans MS" w:hAnsi="Comic Sans MS"/>
          <w:b/>
          <w:color w:val="0000FF"/>
          <w:sz w:val="40"/>
          <w:szCs w:val="40"/>
        </w:rPr>
        <w:lastRenderedPageBreak/>
        <w:t>СТРАХОВАНИЕ БЫТОВОЙ ТЕХНИКИ ПРИ ПОКУПКЕ</w:t>
      </w:r>
    </w:p>
    <w:p w:rsidR="00653161" w:rsidRPr="00D13DB8" w:rsidRDefault="00653161" w:rsidP="00653161">
      <w:pPr>
        <w:pStyle w:val="s1"/>
        <w:spacing w:before="0" w:beforeAutospacing="0" w:after="0" w:afterAutospacing="0"/>
        <w:jc w:val="both"/>
        <w:rPr>
          <w:b/>
        </w:rPr>
      </w:pPr>
    </w:p>
    <w:p w:rsidR="00653161" w:rsidRPr="00D13DB8" w:rsidRDefault="00653161" w:rsidP="00653161">
      <w:pPr>
        <w:pStyle w:val="s1"/>
        <w:spacing w:before="0" w:beforeAutospacing="0" w:after="0" w:afterAutospacing="0"/>
        <w:jc w:val="both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1286510</wp:posOffset>
            </wp:positionV>
            <wp:extent cx="3314700" cy="2819400"/>
            <wp:effectExtent l="19050" t="0" r="0" b="0"/>
            <wp:wrapTight wrapText="bothSides">
              <wp:wrapPolygon edited="0">
                <wp:start x="-124" y="0"/>
                <wp:lineTo x="-124" y="21454"/>
                <wp:lineTo x="21600" y="21454"/>
                <wp:lineTo x="21600" y="0"/>
                <wp:lineTo x="-124" y="0"/>
              </wp:wrapPolygon>
            </wp:wrapTight>
            <wp:docPr id="8" name="Рисунок 1" descr="http://dom-markt.ru/img/dogovor-strahovaniya-telef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m-markt.ru/img/dogovor-strahovaniya-telefo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087E">
        <w:t xml:space="preserve"> </w:t>
      </w:r>
      <w:r>
        <w:t xml:space="preserve">     </w:t>
      </w:r>
      <w:r w:rsidRPr="00D13DB8">
        <w:rPr>
          <w:rFonts w:ascii="Comic Sans MS" w:hAnsi="Comic Sans MS"/>
          <w:sz w:val="28"/>
          <w:szCs w:val="28"/>
        </w:rPr>
        <w:t>Страхование бытовой техники при покупке вызывает наибольшее количество вопросов у граждан</w:t>
      </w:r>
      <w:r w:rsidR="00AF1020">
        <w:rPr>
          <w:rFonts w:ascii="Comic Sans MS" w:hAnsi="Comic Sans MS"/>
          <w:sz w:val="28"/>
          <w:szCs w:val="28"/>
        </w:rPr>
        <w:t>.</w:t>
      </w:r>
      <w:r w:rsidRPr="00D13DB8">
        <w:rPr>
          <w:rFonts w:ascii="Comic Sans MS" w:hAnsi="Comic Sans MS"/>
          <w:sz w:val="28"/>
          <w:szCs w:val="28"/>
        </w:rPr>
        <w:t xml:space="preserve"> </w:t>
      </w:r>
      <w:r w:rsidR="00AF1020">
        <w:rPr>
          <w:rFonts w:ascii="Comic Sans MS" w:hAnsi="Comic Sans MS"/>
          <w:sz w:val="28"/>
          <w:szCs w:val="28"/>
        </w:rPr>
        <w:t>П</w:t>
      </w:r>
      <w:r w:rsidRPr="00D13DB8">
        <w:rPr>
          <w:rFonts w:ascii="Comic Sans MS" w:hAnsi="Comic Sans MS"/>
          <w:sz w:val="28"/>
          <w:szCs w:val="28"/>
        </w:rPr>
        <w:t xml:space="preserve">риобрести или отказаться от дополнительных услуг является добровольным выбором каждого потребителя.  Однако, в большинстве своем, такой выбор потребитель практически всегда делает в спешке и полагается в основном на устные разъяснения продавцов-консультантов о необходимости и полезности того или иного страхового продукта.  В связи с чем большинство потребителей зачастую не предполагают, какие риски они страхуют, и поможет ли им страховка избежать расходов на дорогостоящий ремонт. </w:t>
      </w:r>
    </w:p>
    <w:p w:rsidR="00653161" w:rsidRPr="00D13DB8" w:rsidRDefault="00653161" w:rsidP="00653161">
      <w:pPr>
        <w:pStyle w:val="s1"/>
        <w:spacing w:before="0" w:beforeAutospacing="0" w:after="0" w:afterAutospacing="0"/>
        <w:jc w:val="both"/>
        <w:rPr>
          <w:rFonts w:ascii="Comic Sans MS" w:hAnsi="Comic Sans MS"/>
          <w:sz w:val="28"/>
          <w:szCs w:val="28"/>
        </w:rPr>
      </w:pPr>
      <w:r w:rsidRPr="00D13DB8">
        <w:rPr>
          <w:rFonts w:ascii="Comic Sans MS" w:hAnsi="Comic Sans MS"/>
          <w:sz w:val="28"/>
          <w:szCs w:val="28"/>
        </w:rPr>
        <w:t xml:space="preserve">     </w:t>
      </w:r>
      <w:r w:rsidRPr="00AF1020">
        <w:rPr>
          <w:rFonts w:ascii="Comic Sans MS" w:hAnsi="Comic Sans MS"/>
          <w:b/>
          <w:color w:val="FF0000"/>
          <w:sz w:val="28"/>
          <w:szCs w:val="28"/>
        </w:rPr>
        <w:t>Первое,</w:t>
      </w:r>
      <w:r w:rsidRPr="00D13DB8">
        <w:rPr>
          <w:rFonts w:ascii="Comic Sans MS" w:hAnsi="Comic Sans MS"/>
          <w:sz w:val="28"/>
          <w:szCs w:val="28"/>
        </w:rPr>
        <w:t xml:space="preserve"> на что хотелось бы обратить внимание потребителей, это на то, что </w:t>
      </w:r>
      <w:r w:rsidRPr="00AF1020">
        <w:rPr>
          <w:rFonts w:ascii="Comic Sans MS" w:hAnsi="Comic Sans MS"/>
          <w:b/>
          <w:sz w:val="28"/>
          <w:szCs w:val="28"/>
        </w:rPr>
        <w:t>при наступления страхового случая потребители должны обращаться непосредственно в страховую компанию, а не к продавцу.</w:t>
      </w:r>
      <w:r w:rsidRPr="00D13DB8">
        <w:rPr>
          <w:rFonts w:ascii="Comic Sans MS" w:hAnsi="Comic Sans MS"/>
          <w:sz w:val="28"/>
          <w:szCs w:val="28"/>
        </w:rPr>
        <w:t xml:space="preserve"> </w:t>
      </w:r>
    </w:p>
    <w:p w:rsidR="00653161" w:rsidRPr="00AF1020" w:rsidRDefault="00653161" w:rsidP="00653161">
      <w:pPr>
        <w:pStyle w:val="s1"/>
        <w:spacing w:before="0" w:beforeAutospacing="0" w:after="0" w:afterAutospacing="0"/>
        <w:jc w:val="both"/>
        <w:rPr>
          <w:rFonts w:ascii="Comic Sans MS" w:hAnsi="Comic Sans MS"/>
          <w:b/>
          <w:sz w:val="28"/>
          <w:szCs w:val="28"/>
        </w:rPr>
      </w:pPr>
      <w:r w:rsidRPr="00AF1020">
        <w:rPr>
          <w:rFonts w:ascii="Comic Sans MS" w:hAnsi="Comic Sans MS"/>
          <w:b/>
          <w:color w:val="FF0000"/>
          <w:sz w:val="28"/>
          <w:szCs w:val="28"/>
        </w:rPr>
        <w:t xml:space="preserve">     Второе,</w:t>
      </w:r>
      <w:r w:rsidRPr="00D13DB8">
        <w:rPr>
          <w:rFonts w:ascii="Comic Sans MS" w:hAnsi="Comic Sans MS"/>
          <w:sz w:val="28"/>
          <w:szCs w:val="28"/>
        </w:rPr>
        <w:t xml:space="preserve"> заключив договор страхования, </w:t>
      </w:r>
      <w:r w:rsidRPr="00AF1020">
        <w:rPr>
          <w:rFonts w:ascii="Comic Sans MS" w:hAnsi="Comic Sans MS"/>
          <w:b/>
          <w:sz w:val="28"/>
          <w:szCs w:val="28"/>
        </w:rPr>
        <w:t>внимательно знакомимся с условиями страхования и страховыми рисками.</w:t>
      </w:r>
      <w:r w:rsidRPr="00AF1020">
        <w:rPr>
          <w:b/>
        </w:rPr>
        <w:t xml:space="preserve"> </w:t>
      </w:r>
    </w:p>
    <w:p w:rsidR="00653161" w:rsidRPr="00D13DB8" w:rsidRDefault="00755EF0" w:rsidP="00653161">
      <w:pPr>
        <w:pStyle w:val="s1"/>
        <w:spacing w:before="0" w:beforeAutospacing="0" w:after="0" w:afterAutospacing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1398270</wp:posOffset>
            </wp:positionV>
            <wp:extent cx="3019425" cy="2733675"/>
            <wp:effectExtent l="19050" t="0" r="9525" b="0"/>
            <wp:wrapTight wrapText="bothSides">
              <wp:wrapPolygon edited="0">
                <wp:start x="-136" y="0"/>
                <wp:lineTo x="-136" y="21525"/>
                <wp:lineTo x="21668" y="21525"/>
                <wp:lineTo x="21668" y="0"/>
                <wp:lineTo x="-136" y="0"/>
              </wp:wrapPolygon>
            </wp:wrapTight>
            <wp:docPr id="4" name="Рисунок 1" descr="https://moyidorogi.ru/wp-content/uploads/2019/08/dengi-ili-rem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yidorogi.ru/wp-content/uploads/2019/08/dengi-ili-remon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020">
        <w:rPr>
          <w:rFonts w:ascii="Comic Sans MS" w:hAnsi="Comic Sans MS"/>
          <w:sz w:val="28"/>
          <w:szCs w:val="28"/>
        </w:rPr>
        <w:t xml:space="preserve">     У</w:t>
      </w:r>
      <w:r w:rsidR="00653161" w:rsidRPr="00D13DB8">
        <w:rPr>
          <w:rFonts w:ascii="Comic Sans MS" w:hAnsi="Comic Sans MS"/>
          <w:sz w:val="28"/>
          <w:szCs w:val="28"/>
        </w:rPr>
        <w:t xml:space="preserve">ниверсальные названия программ страхования, например: «Комплексная защита покупки» не говорит о том, что техника застрахована от всего (от всех страховых рисков).     Основная ошибка потребителей заключается в том, что они не имеют четкого понимания, от каких рисков страхуют технику ошибочно пологая, что в любом случае страховая компания должна отремонтировать товар или вернуть денежные средства за него.    </w:t>
      </w:r>
    </w:p>
    <w:p w:rsidR="00653161" w:rsidRPr="00D13DB8" w:rsidRDefault="00653161" w:rsidP="00653161">
      <w:pPr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13DB8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Страховые полисы бывают разных типов, например:</w:t>
      </w:r>
    </w:p>
    <w:p w:rsidR="00653161" w:rsidRPr="00D13DB8" w:rsidRDefault="00653161" w:rsidP="00653161">
      <w:pPr>
        <w:pStyle w:val="a6"/>
        <w:numPr>
          <w:ilvl w:val="0"/>
          <w:numId w:val="14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13DB8">
        <w:rPr>
          <w:rFonts w:ascii="Comic Sans MS" w:eastAsia="Times New Roman" w:hAnsi="Comic Sans MS" w:cs="Times New Roman"/>
          <w:sz w:val="28"/>
          <w:szCs w:val="28"/>
          <w:lang w:eastAsia="ru-RU"/>
        </w:rPr>
        <w:t>Полное покрытие, включена страховка от потери, кражи (хищения), грабежа и любых механических повреждений;</w:t>
      </w:r>
    </w:p>
    <w:p w:rsidR="00653161" w:rsidRPr="00D13DB8" w:rsidRDefault="00653161" w:rsidP="00653161">
      <w:pPr>
        <w:pStyle w:val="a6"/>
        <w:numPr>
          <w:ilvl w:val="0"/>
          <w:numId w:val="14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13DB8">
        <w:rPr>
          <w:rFonts w:ascii="Comic Sans MS" w:eastAsia="Times New Roman" w:hAnsi="Comic Sans MS" w:cs="Times New Roman"/>
          <w:sz w:val="28"/>
          <w:szCs w:val="28"/>
          <w:lang w:eastAsia="ru-RU"/>
        </w:rPr>
        <w:t>Базовое покрытие (не входит механические повреждения, воздействие жидкости и т.д.);</w:t>
      </w:r>
    </w:p>
    <w:p w:rsidR="00653161" w:rsidRDefault="00653161" w:rsidP="00653161">
      <w:pPr>
        <w:pStyle w:val="a6"/>
        <w:numPr>
          <w:ilvl w:val="0"/>
          <w:numId w:val="14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13DB8">
        <w:rPr>
          <w:rFonts w:ascii="Comic Sans MS" w:eastAsia="Times New Roman" w:hAnsi="Comic Sans MS" w:cs="Times New Roman"/>
          <w:sz w:val="28"/>
          <w:szCs w:val="28"/>
          <w:lang w:eastAsia="ru-RU"/>
        </w:rPr>
        <w:t>Страхование предполагающее «продление» гарантийного срока (продленная гарантия) и иные в зависимости от страховых компаний и программ страхования.</w:t>
      </w:r>
    </w:p>
    <w:p w:rsidR="00755EF0" w:rsidRPr="00755EF0" w:rsidRDefault="00755EF0" w:rsidP="00755EF0">
      <w:pPr>
        <w:pStyle w:val="s1"/>
        <w:spacing w:before="0" w:beforeAutospacing="0" w:after="0" w:afterAutospacing="0"/>
        <w:jc w:val="center"/>
        <w:rPr>
          <w:rFonts w:ascii="Comic Sans MS" w:hAnsi="Comic Sans MS"/>
          <w:b/>
          <w:color w:val="0000FF"/>
          <w:sz w:val="40"/>
          <w:szCs w:val="40"/>
        </w:rPr>
      </w:pPr>
      <w:r w:rsidRPr="00755EF0">
        <w:rPr>
          <w:rFonts w:ascii="Comic Sans MS" w:hAnsi="Comic Sans MS"/>
          <w:b/>
          <w:color w:val="0000FF"/>
          <w:sz w:val="40"/>
          <w:szCs w:val="40"/>
        </w:rPr>
        <w:lastRenderedPageBreak/>
        <w:t>ОСНОВНЫЕ СТРАХОВЫЕ РИСКИ ПРИ ПОКУПКЕ ТЕХНИКИ</w:t>
      </w:r>
    </w:p>
    <w:p w:rsidR="00653161" w:rsidRPr="00D13DB8" w:rsidRDefault="00653161" w:rsidP="00755EF0">
      <w:pPr>
        <w:pStyle w:val="s1"/>
        <w:spacing w:before="0" w:beforeAutospacing="0" w:after="0" w:afterAutospacing="0"/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D13DB8">
        <w:rPr>
          <w:rFonts w:ascii="Comic Sans MS" w:hAnsi="Comic Sans MS"/>
          <w:b/>
          <w:color w:val="FF0000"/>
          <w:sz w:val="28"/>
          <w:szCs w:val="28"/>
        </w:rPr>
        <w:t>Страхов</w:t>
      </w:r>
      <w:r w:rsidR="00755EF0">
        <w:rPr>
          <w:rFonts w:ascii="Comic Sans MS" w:hAnsi="Comic Sans MS"/>
          <w:b/>
          <w:color w:val="FF0000"/>
          <w:sz w:val="28"/>
          <w:szCs w:val="28"/>
        </w:rPr>
        <w:t>ание от потери, кражи (хищения)</w:t>
      </w:r>
    </w:p>
    <w:p w:rsidR="00653161" w:rsidRPr="00D13DB8" w:rsidRDefault="000C6241" w:rsidP="00653161">
      <w:pPr>
        <w:pStyle w:val="s1"/>
        <w:spacing w:before="0" w:beforeAutospacing="0" w:after="0" w:afterAutospacing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662305</wp:posOffset>
            </wp:positionV>
            <wp:extent cx="2952750" cy="2609850"/>
            <wp:effectExtent l="19050" t="0" r="0" b="0"/>
            <wp:wrapTight wrapText="bothSides">
              <wp:wrapPolygon edited="0">
                <wp:start x="-139" y="0"/>
                <wp:lineTo x="-139" y="21442"/>
                <wp:lineTo x="21600" y="21442"/>
                <wp:lineTo x="21600" y="0"/>
                <wp:lineTo x="-139" y="0"/>
              </wp:wrapPolygon>
            </wp:wrapTight>
            <wp:docPr id="5" name="Рисунок 4" descr="https://cdn.crello.com/api/media/medium/251038382/stock-photo-cautious-thief-mask-stealing-f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crello.com/api/media/medium/251038382/stock-photo-cautious-thief-mask-stealing-fla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161" w:rsidRPr="00D13DB8">
        <w:rPr>
          <w:rFonts w:ascii="Comic Sans MS" w:hAnsi="Comic Sans MS"/>
          <w:b/>
          <w:color w:val="FF0000"/>
          <w:sz w:val="28"/>
          <w:szCs w:val="28"/>
        </w:rPr>
        <w:t xml:space="preserve">     </w:t>
      </w:r>
      <w:r w:rsidR="00653161" w:rsidRPr="00D13DB8">
        <w:rPr>
          <w:rFonts w:ascii="Comic Sans MS" w:hAnsi="Comic Sans MS"/>
          <w:sz w:val="28"/>
          <w:szCs w:val="28"/>
        </w:rPr>
        <w:t>При выборе такого вида страхования  потребитель предполагает, что сможет вернуть денежные средства за товар даже в случае элементарной потери повара. Зачастую, такая страховка предусматривает в качестве страхового случая исключительно противоправные действия лиц, которые будут квалифицированы  как преступление в соответствии с Уголовным</w:t>
      </w:r>
      <w:r w:rsidR="00AF1020" w:rsidRPr="00AF1020">
        <w:rPr>
          <w:rFonts w:ascii="Comic Sans MS" w:hAnsi="Comic Sans MS"/>
          <w:sz w:val="28"/>
          <w:szCs w:val="28"/>
        </w:rPr>
        <w:t xml:space="preserve"> </w:t>
      </w:r>
      <w:r w:rsidR="00AF1020" w:rsidRPr="00AF1020">
        <w:rPr>
          <w:rFonts w:ascii="Comic Sans MS" w:hAnsi="Comic Sans MS"/>
          <w:b/>
          <w:noProof/>
          <w:color w:val="FF0000"/>
          <w:sz w:val="28"/>
          <w:szCs w:val="28"/>
        </w:rPr>
        <w:t xml:space="preserve"> </w:t>
      </w:r>
      <w:r w:rsidR="00653161" w:rsidRPr="00D13DB8">
        <w:rPr>
          <w:rFonts w:ascii="Comic Sans MS" w:hAnsi="Comic Sans MS"/>
          <w:sz w:val="28"/>
          <w:szCs w:val="28"/>
        </w:rPr>
        <w:t xml:space="preserve"> кодексом РФ. Следовательно, для того, чтобы получить сумму страхового возмещения необходимо предоставить соответствующие документы, подтверждающие такой факт кражи (</w:t>
      </w:r>
      <w:r w:rsidR="004C6ABB" w:rsidRPr="00D13DB8">
        <w:rPr>
          <w:rFonts w:ascii="Comic Sans MS" w:hAnsi="Comic Sans MS"/>
          <w:sz w:val="28"/>
          <w:szCs w:val="28"/>
        </w:rPr>
        <w:t>хищения) в</w:t>
      </w:r>
      <w:r w:rsidR="00653161" w:rsidRPr="00D13DB8">
        <w:rPr>
          <w:rFonts w:ascii="Comic Sans MS" w:hAnsi="Comic Sans MS"/>
          <w:sz w:val="28"/>
          <w:szCs w:val="28"/>
        </w:rPr>
        <w:t xml:space="preserve"> страховую компанию.</w:t>
      </w:r>
      <w:r w:rsidRPr="000C6241">
        <w:rPr>
          <w:rFonts w:ascii="Comic Sans MS" w:hAnsi="Comic Sans MS"/>
          <w:sz w:val="28"/>
          <w:szCs w:val="28"/>
        </w:rPr>
        <w:t xml:space="preserve"> </w:t>
      </w:r>
    </w:p>
    <w:p w:rsidR="00653161" w:rsidRDefault="00653161" w:rsidP="00653161">
      <w:pPr>
        <w:pStyle w:val="s1"/>
        <w:spacing w:before="0" w:beforeAutospacing="0" w:after="0" w:afterAutospacing="0"/>
        <w:jc w:val="both"/>
        <w:rPr>
          <w:rFonts w:ascii="Comic Sans MS" w:hAnsi="Comic Sans MS"/>
          <w:sz w:val="28"/>
          <w:szCs w:val="28"/>
        </w:rPr>
      </w:pPr>
      <w:r w:rsidRPr="00D13DB8">
        <w:rPr>
          <w:rFonts w:ascii="Comic Sans MS" w:hAnsi="Comic Sans MS"/>
          <w:sz w:val="28"/>
          <w:szCs w:val="28"/>
        </w:rPr>
        <w:t xml:space="preserve">     Бывают страховые компании предусматривают в условиях страхования наступление страхового случая только если кража произошла из дома потребителя, если же товар был украден вне дома, то действие страховки на такой случай не распространяются.</w:t>
      </w:r>
      <w:r w:rsidR="00AF1020" w:rsidRPr="00AF1020">
        <w:rPr>
          <w:rFonts w:ascii="Comic Sans MS" w:hAnsi="Comic Sans MS"/>
          <w:sz w:val="28"/>
          <w:szCs w:val="28"/>
        </w:rPr>
        <w:t xml:space="preserve"> </w:t>
      </w:r>
    </w:p>
    <w:p w:rsidR="00755EF0" w:rsidRPr="00D13DB8" w:rsidRDefault="00755EF0" w:rsidP="00653161">
      <w:pPr>
        <w:pStyle w:val="s1"/>
        <w:spacing w:before="0" w:beforeAutospacing="0" w:after="0" w:afterAutospacing="0"/>
        <w:jc w:val="both"/>
        <w:rPr>
          <w:rFonts w:ascii="Comic Sans MS" w:hAnsi="Comic Sans MS"/>
          <w:sz w:val="28"/>
          <w:szCs w:val="28"/>
        </w:rPr>
      </w:pPr>
    </w:p>
    <w:p w:rsidR="00653161" w:rsidRPr="00D13DB8" w:rsidRDefault="00653161" w:rsidP="000C6241">
      <w:pPr>
        <w:pStyle w:val="s1"/>
        <w:spacing w:before="0" w:beforeAutospacing="0" w:after="0" w:afterAutospacing="0"/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D13DB8">
        <w:rPr>
          <w:rFonts w:ascii="Comic Sans MS" w:hAnsi="Comic Sans MS"/>
          <w:b/>
          <w:color w:val="FF0000"/>
          <w:sz w:val="28"/>
          <w:szCs w:val="28"/>
        </w:rPr>
        <w:t>Страхование от поломки (механических повреждений)</w:t>
      </w:r>
    </w:p>
    <w:p w:rsidR="00653161" w:rsidRPr="00D13DB8" w:rsidRDefault="00AF1020" w:rsidP="00653161">
      <w:pPr>
        <w:pStyle w:val="s1"/>
        <w:spacing w:before="0" w:beforeAutospacing="0" w:after="0" w:afterAutospacing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917575</wp:posOffset>
            </wp:positionV>
            <wp:extent cx="3370580" cy="3067050"/>
            <wp:effectExtent l="19050" t="0" r="1270" b="0"/>
            <wp:wrapTight wrapText="bothSides">
              <wp:wrapPolygon edited="0">
                <wp:start x="-122" y="0"/>
                <wp:lineTo x="-122" y="21466"/>
                <wp:lineTo x="21608" y="21466"/>
                <wp:lineTo x="21608" y="0"/>
                <wp:lineTo x="-122" y="0"/>
              </wp:wrapPolygon>
            </wp:wrapTight>
            <wp:docPr id="1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Объект 6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53161" w:rsidRPr="00D13DB8">
        <w:rPr>
          <w:rFonts w:ascii="Comic Sans MS" w:hAnsi="Comic Sans MS"/>
          <w:sz w:val="28"/>
          <w:szCs w:val="28"/>
        </w:rPr>
        <w:t xml:space="preserve">     В большинстве случаев такой вид страхования </w:t>
      </w:r>
      <w:r w:rsidR="004C6ABB" w:rsidRPr="00D13DB8">
        <w:rPr>
          <w:rFonts w:ascii="Comic Sans MS" w:hAnsi="Comic Sans MS"/>
          <w:sz w:val="28"/>
          <w:szCs w:val="28"/>
        </w:rPr>
        <w:t>повторяет условия</w:t>
      </w:r>
      <w:r w:rsidR="00653161" w:rsidRPr="00D13DB8">
        <w:rPr>
          <w:rFonts w:ascii="Comic Sans MS" w:hAnsi="Comic Sans MS"/>
          <w:sz w:val="28"/>
          <w:szCs w:val="28"/>
        </w:rPr>
        <w:t xml:space="preserve"> гарантийного обслуживания, установленные производителями товара и включает в себя многочисленные исключения. Повреждение товара по вине потребителя (механические или воздействие жидкости) страховка может не покрыть, так как подобного рода условия наступления страхового случая включают в себя  многочисленные оговорки и уточнения, которые на практике сводят к нулю возможность потребителей на возмещение  расходов по восстановлению товара.  </w:t>
      </w:r>
    </w:p>
    <w:p w:rsidR="00653161" w:rsidRPr="00D13DB8" w:rsidRDefault="00653161" w:rsidP="00653161">
      <w:pPr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13DB8">
        <w:rPr>
          <w:rFonts w:ascii="Comic Sans MS" w:eastAsia="Times New Roman" w:hAnsi="Comic Sans MS" w:cs="Times New Roman"/>
          <w:b/>
          <w:color w:val="FF0000"/>
          <w:sz w:val="28"/>
          <w:szCs w:val="28"/>
          <w:lang w:eastAsia="ru-RU"/>
        </w:rPr>
        <w:t xml:space="preserve">     Не забывайте!</w:t>
      </w:r>
      <w:r w:rsidRPr="00D13DB8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Условия страхования и перечень страховых рисков в разных страховых компаниях отличается.</w:t>
      </w:r>
      <w:r w:rsidRPr="00D13DB8">
        <w:rPr>
          <w:rFonts w:ascii="Comic Sans MS" w:hAnsi="Comic Sans MS"/>
          <w:noProof/>
          <w:sz w:val="28"/>
          <w:szCs w:val="28"/>
          <w:lang w:eastAsia="ru-RU"/>
        </w:rPr>
        <w:t xml:space="preserve"> </w:t>
      </w:r>
    </w:p>
    <w:p w:rsidR="00BE48D7" w:rsidRDefault="00653161" w:rsidP="00BE48D7">
      <w:pPr>
        <w:spacing w:after="0" w:line="240" w:lineRule="auto"/>
        <w:jc w:val="center"/>
        <w:rPr>
          <w:rFonts w:ascii="Comic Sans MS" w:hAnsi="Comic Sans MS" w:cs="Narkisim"/>
          <w:b/>
          <w:color w:val="0000FF"/>
          <w:sz w:val="40"/>
          <w:szCs w:val="40"/>
        </w:rPr>
      </w:pPr>
      <w:r w:rsidRPr="00D13DB8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  <w:lastRenderedPageBreak/>
        <w:t xml:space="preserve">     </w:t>
      </w:r>
      <w:r w:rsidR="00BE48D7" w:rsidRPr="001818D5">
        <w:rPr>
          <w:rFonts w:ascii="Comic Sans MS" w:hAnsi="Comic Sans MS" w:cs="Narkisim"/>
          <w:b/>
          <w:color w:val="0000FF"/>
          <w:sz w:val="40"/>
          <w:szCs w:val="40"/>
        </w:rPr>
        <w:t>ТЕХНИЧЕСКИ СЛОЖНЫЕ ТОВАРЫ</w:t>
      </w:r>
      <w:r w:rsidR="00BE48D7">
        <w:rPr>
          <w:rFonts w:ascii="Comic Sans MS" w:hAnsi="Comic Sans MS" w:cs="Narkisim"/>
          <w:b/>
          <w:color w:val="0000FF"/>
          <w:sz w:val="40"/>
          <w:szCs w:val="40"/>
        </w:rPr>
        <w:t xml:space="preserve"> </w:t>
      </w:r>
    </w:p>
    <w:p w:rsidR="00BE48D7" w:rsidRPr="001818D5" w:rsidRDefault="00BE48D7" w:rsidP="00BE48D7">
      <w:pPr>
        <w:spacing w:after="0" w:line="240" w:lineRule="auto"/>
        <w:jc w:val="center"/>
        <w:rPr>
          <w:rFonts w:ascii="Comic Sans MS" w:hAnsi="Comic Sans MS" w:cs="Narkisim"/>
          <w:b/>
          <w:color w:val="0000FF"/>
          <w:sz w:val="40"/>
          <w:szCs w:val="40"/>
        </w:rPr>
      </w:pPr>
      <w:r w:rsidRPr="001818D5">
        <w:rPr>
          <w:rFonts w:ascii="Comic Sans MS" w:hAnsi="Comic Sans MS" w:cs="Narkisim"/>
          <w:b/>
          <w:color w:val="0000FF"/>
          <w:sz w:val="40"/>
          <w:szCs w:val="40"/>
        </w:rPr>
        <w:t>(вопрос-ответ)</w:t>
      </w:r>
    </w:p>
    <w:p w:rsidR="00BE48D7" w:rsidRPr="001818D5" w:rsidRDefault="00BE48D7" w:rsidP="00BE48D7">
      <w:pPr>
        <w:spacing w:after="0" w:line="240" w:lineRule="auto"/>
        <w:jc w:val="both"/>
        <w:rPr>
          <w:rFonts w:ascii="Comic Sans MS" w:hAnsi="Comic Sans MS" w:cs="Times New Roman"/>
          <w:sz w:val="26"/>
          <w:szCs w:val="26"/>
          <w:lang w:eastAsia="ru-RU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376" behindDoc="0" locked="0" layoutInCell="1" allowOverlap="1" wp14:anchorId="39CBD9E9" wp14:editId="5C739A88">
            <wp:simplePos x="0" y="0"/>
            <wp:positionH relativeFrom="column">
              <wp:posOffset>1905</wp:posOffset>
            </wp:positionH>
            <wp:positionV relativeFrom="paragraph">
              <wp:posOffset>109220</wp:posOffset>
            </wp:positionV>
            <wp:extent cx="6924675" cy="3895725"/>
            <wp:effectExtent l="0" t="0" r="9525" b="9525"/>
            <wp:wrapSquare wrapText="bothSides"/>
            <wp:docPr id="6" name="Рисунок 6" descr="C:\Users\user\Desktop\фон для фэйсбук 1640х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н для фэйсбук 1640х9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18D5">
        <w:rPr>
          <w:rFonts w:ascii="Comic Sans MS" w:hAnsi="Comic Sans MS" w:cs="Times New Roman"/>
          <w:b/>
          <w:sz w:val="26"/>
          <w:szCs w:val="26"/>
          <w:lang w:eastAsia="ru-RU"/>
        </w:rPr>
        <w:t>Ответ:</w:t>
      </w:r>
      <w:r w:rsidRPr="001818D5">
        <w:rPr>
          <w:rFonts w:ascii="Comic Sans MS" w:hAnsi="Comic Sans MS" w:cs="Times New Roman"/>
          <w:sz w:val="26"/>
          <w:szCs w:val="26"/>
          <w:lang w:eastAsia="ru-RU"/>
        </w:rPr>
        <w:t xml:space="preserve"> В соответствии с п. 7 Перечня технически сложных товаров (Постановление Правительства № 924 от 10.11.2011 г.), ноутбук относится технически сложным товарам.</w:t>
      </w:r>
    </w:p>
    <w:p w:rsidR="00BE48D7" w:rsidRPr="001818D5" w:rsidRDefault="00BE48D7" w:rsidP="00BE48D7">
      <w:pPr>
        <w:spacing w:after="0" w:line="240" w:lineRule="auto"/>
        <w:ind w:firstLine="567"/>
        <w:jc w:val="both"/>
        <w:rPr>
          <w:rFonts w:ascii="Comic Sans MS" w:hAnsi="Comic Sans MS" w:cs="Times New Roman"/>
          <w:sz w:val="26"/>
          <w:szCs w:val="26"/>
        </w:rPr>
      </w:pPr>
      <w:r w:rsidRPr="001818D5">
        <w:rPr>
          <w:rFonts w:ascii="Comic Sans MS" w:hAnsi="Comic Sans MS" w:cs="Times New Roman"/>
          <w:sz w:val="26"/>
          <w:szCs w:val="26"/>
          <w:lang w:eastAsia="ru-RU"/>
        </w:rPr>
        <w:t>При обнаружении в технически сложном товаре неисправностей,</w:t>
      </w:r>
      <w:r w:rsidRPr="001818D5">
        <w:rPr>
          <w:rFonts w:ascii="Comic Sans MS" w:hAnsi="Comic Sans MS" w:cs="Times New Roman"/>
          <w:sz w:val="26"/>
          <w:szCs w:val="26"/>
        </w:rPr>
        <w:t xml:space="preserve"> в течение 15 дней со дня передачи товара (независимо от существенности недостатка), </w:t>
      </w:r>
      <w:r w:rsidRPr="001818D5">
        <w:rPr>
          <w:rFonts w:ascii="Comic Sans MS" w:hAnsi="Comic Sans MS" w:cs="Times New Roman"/>
          <w:sz w:val="26"/>
          <w:szCs w:val="26"/>
          <w:lang w:eastAsia="ru-RU"/>
        </w:rPr>
        <w:t>потребитель вправе, по</w:t>
      </w:r>
      <w:r w:rsidRPr="001818D5">
        <w:rPr>
          <w:rFonts w:ascii="Comic Sans MS" w:hAnsi="Comic Sans MS" w:cs="Times New Roman"/>
          <w:sz w:val="26"/>
          <w:szCs w:val="26"/>
        </w:rPr>
        <w:t>требовать заменить товар либо устранить недостатки или вернуть денежные средства, уплаченные за товар (ст.</w:t>
      </w:r>
      <w:r w:rsidRPr="001818D5">
        <w:rPr>
          <w:rFonts w:ascii="Comic Sans MS" w:hAnsi="Comic Sans MS" w:cs="Times New Roman"/>
          <w:sz w:val="26"/>
          <w:szCs w:val="26"/>
          <w:lang w:eastAsia="ru-RU"/>
        </w:rPr>
        <w:t xml:space="preserve"> 18 Закона РФ «О защите прав потребителей»).</w:t>
      </w:r>
    </w:p>
    <w:p w:rsidR="00BE48D7" w:rsidRPr="001818D5" w:rsidRDefault="00BE48D7" w:rsidP="00BE48D7">
      <w:pPr>
        <w:spacing w:after="0" w:line="240" w:lineRule="auto"/>
        <w:ind w:firstLine="567"/>
        <w:jc w:val="both"/>
        <w:rPr>
          <w:rFonts w:ascii="Comic Sans MS" w:hAnsi="Comic Sans MS" w:cs="Times New Roman"/>
          <w:sz w:val="26"/>
          <w:szCs w:val="26"/>
        </w:rPr>
      </w:pPr>
      <w:r w:rsidRPr="001818D5">
        <w:rPr>
          <w:rFonts w:ascii="Comic Sans MS" w:hAnsi="Comic Sans MS" w:cs="Times New Roman"/>
          <w:sz w:val="26"/>
          <w:szCs w:val="26"/>
        </w:rPr>
        <w:t xml:space="preserve">Для этого потребителю рекомендуется предъявить свои требования продавцу в письменном виде с указанием возникших недостатков в товаре с приложением документов, подтверждающих приобретение товара. </w:t>
      </w:r>
    </w:p>
    <w:p w:rsidR="00BE48D7" w:rsidRPr="001818D5" w:rsidRDefault="00BE48D7" w:rsidP="00BE48D7">
      <w:pPr>
        <w:spacing w:after="0" w:line="240" w:lineRule="auto"/>
        <w:ind w:firstLine="567"/>
        <w:jc w:val="both"/>
        <w:rPr>
          <w:rFonts w:ascii="Comic Sans MS" w:hAnsi="Comic Sans MS" w:cs="Times New Roman"/>
          <w:sz w:val="26"/>
          <w:szCs w:val="26"/>
        </w:rPr>
      </w:pPr>
      <w:r w:rsidRPr="001818D5">
        <w:rPr>
          <w:rFonts w:ascii="Comic Sans MS" w:hAnsi="Comic Sans MS" w:cs="Times New Roman"/>
          <w:sz w:val="26"/>
          <w:szCs w:val="26"/>
        </w:rPr>
        <w:t>Продавец обязан принять товар, составить акт-приемки товара, отразить в нем заявленные недостатки и описать наличие видимых повреждений (сколы, трещины, царапины). Однако если повреждений нет, а продавец их отразил, укажите в акте что вы не согласны. Сделайте видео или фото передаваемого и отразите это в акте, факт отсутствия видимых повреждений.</w:t>
      </w:r>
    </w:p>
    <w:p w:rsidR="00BE48D7" w:rsidRPr="001818D5" w:rsidRDefault="00BE48D7" w:rsidP="00BE48D7">
      <w:pPr>
        <w:spacing w:after="0" w:line="240" w:lineRule="auto"/>
        <w:ind w:firstLine="567"/>
        <w:jc w:val="both"/>
        <w:rPr>
          <w:rFonts w:ascii="Comic Sans MS" w:hAnsi="Comic Sans MS" w:cs="Times New Roman"/>
          <w:sz w:val="26"/>
          <w:szCs w:val="26"/>
        </w:rPr>
      </w:pPr>
      <w:r w:rsidRPr="001818D5">
        <w:rPr>
          <w:rFonts w:ascii="Comic Sans MS" w:hAnsi="Comic Sans MS" w:cs="Times New Roman"/>
          <w:sz w:val="26"/>
          <w:szCs w:val="26"/>
        </w:rPr>
        <w:t>При приемке товара продавец имеет право удостовериться в наличии недостатков, поэтому он вправе провести проверку качества. А потребитель вправе присутствовать, но, если об этом заявит и укажет письменно в своем заявлении. Например, «</w:t>
      </w:r>
      <w:r w:rsidRPr="001818D5">
        <w:rPr>
          <w:rFonts w:ascii="Comic Sans MS" w:hAnsi="Comic Sans MS" w:cs="Times New Roman"/>
          <w:i/>
          <w:sz w:val="26"/>
          <w:szCs w:val="26"/>
        </w:rPr>
        <w:t>Прошу известить меня о месте и времени проведения проверки за 1 рабочий день</w:t>
      </w:r>
      <w:r w:rsidRPr="001818D5">
        <w:rPr>
          <w:rFonts w:ascii="Comic Sans MS" w:hAnsi="Comic Sans MS" w:cs="Times New Roman"/>
          <w:sz w:val="26"/>
          <w:szCs w:val="26"/>
        </w:rPr>
        <w:t xml:space="preserve">». Или можно предложить продавцу провести проверку в день обращения в его присутствии.  </w:t>
      </w:r>
    </w:p>
    <w:p w:rsidR="00BE48D7" w:rsidRDefault="00BE48D7" w:rsidP="00BE48D7">
      <w:pPr>
        <w:spacing w:after="0" w:line="240" w:lineRule="auto"/>
        <w:ind w:firstLine="567"/>
        <w:jc w:val="both"/>
        <w:rPr>
          <w:rFonts w:ascii="Comic Sans MS" w:hAnsi="Comic Sans MS"/>
          <w:b/>
          <w:color w:val="0000FF"/>
          <w:sz w:val="40"/>
          <w:szCs w:val="40"/>
        </w:rPr>
      </w:pPr>
      <w:r w:rsidRPr="001818D5">
        <w:rPr>
          <w:rFonts w:ascii="Comic Sans MS" w:hAnsi="Comic Sans MS" w:cs="Times New Roman"/>
          <w:b/>
          <w:sz w:val="26"/>
          <w:szCs w:val="26"/>
        </w:rPr>
        <w:t xml:space="preserve">Обращаем ваше внимание! Документы передавайте в копиях. Оригиналы могут потеряться. </w:t>
      </w:r>
    </w:p>
    <w:p w:rsidR="00653161" w:rsidRPr="0090320E" w:rsidRDefault="00E10C2B" w:rsidP="0090320E">
      <w:pPr>
        <w:jc w:val="center"/>
        <w:outlineLvl w:val="1"/>
        <w:rPr>
          <w:rFonts w:ascii="Comic Sans MS" w:hAnsi="Comic Sans MS"/>
          <w:b/>
          <w:color w:val="0000FF"/>
          <w:sz w:val="40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57BCE339" wp14:editId="0465E42B">
            <wp:simplePos x="0" y="0"/>
            <wp:positionH relativeFrom="column">
              <wp:posOffset>3811905</wp:posOffset>
            </wp:positionH>
            <wp:positionV relativeFrom="paragraph">
              <wp:posOffset>519430</wp:posOffset>
            </wp:positionV>
            <wp:extent cx="3086100" cy="2428875"/>
            <wp:effectExtent l="0" t="0" r="0" b="0"/>
            <wp:wrapTight wrapText="bothSides">
              <wp:wrapPolygon edited="0">
                <wp:start x="0" y="0"/>
                <wp:lineTo x="0" y="21515"/>
                <wp:lineTo x="21467" y="21515"/>
                <wp:lineTo x="2146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20E" w:rsidRPr="0090320E">
        <w:rPr>
          <w:rFonts w:ascii="Comic Sans MS" w:hAnsi="Comic Sans MS"/>
          <w:b/>
          <w:color w:val="0000FF"/>
          <w:sz w:val="40"/>
          <w:szCs w:val="44"/>
        </w:rPr>
        <w:t>ГОТОВИМСЯ К НОВОМУ ГОДУ.</w:t>
      </w:r>
    </w:p>
    <w:p w:rsidR="0090320E" w:rsidRPr="0090320E" w:rsidRDefault="00653161" w:rsidP="0090320E">
      <w:pPr>
        <w:spacing w:after="0" w:line="240" w:lineRule="auto"/>
        <w:ind w:firstLine="851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90320E">
        <w:rPr>
          <w:rFonts w:ascii="Comic Sans MS" w:hAnsi="Comic Sans MS"/>
          <w:color w:val="C00000"/>
          <w:sz w:val="28"/>
          <w:szCs w:val="28"/>
        </w:rPr>
        <w:t xml:space="preserve">    </w:t>
      </w:r>
      <w:r w:rsidR="0090320E" w:rsidRPr="0090320E">
        <w:rPr>
          <w:rFonts w:ascii="Comic Sans MS" w:hAnsi="Comic Sans MS" w:cs="Times New Roman"/>
          <w:b/>
          <w:color w:val="C00000"/>
          <w:sz w:val="28"/>
          <w:szCs w:val="28"/>
        </w:rPr>
        <w:t xml:space="preserve">Как выбрать сладкий подарок. </w:t>
      </w:r>
    </w:p>
    <w:p w:rsidR="0090320E" w:rsidRPr="0090320E" w:rsidRDefault="0090320E" w:rsidP="0090320E">
      <w:pPr>
        <w:spacing w:after="0" w:line="240" w:lineRule="auto"/>
        <w:ind w:firstLine="851"/>
        <w:jc w:val="both"/>
        <w:rPr>
          <w:rFonts w:ascii="Comic Sans MS" w:hAnsi="Comic Sans MS" w:cs="Times New Roman"/>
          <w:sz w:val="28"/>
          <w:szCs w:val="28"/>
        </w:rPr>
      </w:pPr>
      <w:r w:rsidRPr="0090320E">
        <w:rPr>
          <w:rFonts w:ascii="Comic Sans MS" w:hAnsi="Comic Sans MS" w:cs="Times New Roman"/>
          <w:sz w:val="28"/>
          <w:szCs w:val="28"/>
        </w:rPr>
        <w:t xml:space="preserve">Упаковка должна быть плотно закрытой, не мятой и не деформированной. </w:t>
      </w:r>
    </w:p>
    <w:p w:rsidR="0090320E" w:rsidRPr="0090320E" w:rsidRDefault="0090320E" w:rsidP="0090320E">
      <w:pPr>
        <w:spacing w:after="0" w:line="240" w:lineRule="auto"/>
        <w:ind w:firstLine="851"/>
        <w:jc w:val="both"/>
        <w:rPr>
          <w:rFonts w:ascii="Comic Sans MS" w:hAnsi="Comic Sans MS" w:cs="Times New Roman"/>
          <w:sz w:val="28"/>
          <w:szCs w:val="28"/>
        </w:rPr>
      </w:pPr>
      <w:r w:rsidRPr="0090320E">
        <w:rPr>
          <w:rFonts w:ascii="Comic Sans MS" w:hAnsi="Comic Sans MS" w:cs="Times New Roman"/>
          <w:sz w:val="28"/>
          <w:szCs w:val="28"/>
        </w:rPr>
        <w:t>На этикетк</w:t>
      </w:r>
      <w:r w:rsidRPr="0090320E">
        <w:rPr>
          <w:rFonts w:ascii="Comic Sans MS" w:hAnsi="Comic Sans MS" w:cs="Times New Roman"/>
          <w:sz w:val="28"/>
          <w:szCs w:val="28"/>
        </w:rPr>
        <w:t>е</w:t>
      </w:r>
      <w:r w:rsidRPr="0090320E">
        <w:rPr>
          <w:rFonts w:ascii="Comic Sans MS" w:hAnsi="Comic Sans MS" w:cs="Times New Roman"/>
          <w:sz w:val="28"/>
          <w:szCs w:val="28"/>
        </w:rPr>
        <w:t xml:space="preserve"> должна быть указана следующая информация: </w:t>
      </w:r>
    </w:p>
    <w:p w:rsidR="0090320E" w:rsidRPr="0090320E" w:rsidRDefault="0090320E" w:rsidP="0090320E">
      <w:pPr>
        <w:spacing w:after="0" w:line="240" w:lineRule="auto"/>
        <w:ind w:firstLine="851"/>
        <w:jc w:val="both"/>
        <w:rPr>
          <w:rFonts w:ascii="Comic Sans MS" w:hAnsi="Comic Sans MS" w:cs="Times New Roman"/>
          <w:sz w:val="28"/>
          <w:szCs w:val="28"/>
        </w:rPr>
      </w:pPr>
      <w:r w:rsidRPr="0090320E">
        <w:rPr>
          <w:rFonts w:ascii="Comic Sans MS" w:hAnsi="Comic Sans MS" w:cs="Times New Roman"/>
          <w:sz w:val="28"/>
          <w:szCs w:val="28"/>
        </w:rPr>
        <w:t>•</w:t>
      </w:r>
      <w:r w:rsidRPr="0090320E">
        <w:rPr>
          <w:rFonts w:ascii="Comic Sans MS" w:hAnsi="Comic Sans MS" w:cs="Times New Roman"/>
          <w:sz w:val="28"/>
          <w:szCs w:val="28"/>
        </w:rPr>
        <w:tab/>
      </w:r>
      <w:proofErr w:type="gramStart"/>
      <w:r w:rsidRPr="0090320E">
        <w:rPr>
          <w:rFonts w:ascii="Comic Sans MS" w:hAnsi="Comic Sans MS" w:cs="Times New Roman"/>
          <w:sz w:val="28"/>
          <w:szCs w:val="28"/>
        </w:rPr>
        <w:t>масса;</w:t>
      </w:r>
      <w:r w:rsidRPr="0090320E">
        <w:rPr>
          <w:rFonts w:ascii="Comic Sans MS" w:hAnsi="Comic Sans MS" w:cs="Times New Roman"/>
          <w:sz w:val="28"/>
          <w:szCs w:val="28"/>
        </w:rPr>
        <w:t xml:space="preserve">  </w:t>
      </w:r>
      <w:r w:rsidRPr="0090320E">
        <w:rPr>
          <w:rFonts w:ascii="Comic Sans MS" w:hAnsi="Comic Sans MS" w:cs="Times New Roman"/>
          <w:sz w:val="28"/>
          <w:szCs w:val="28"/>
        </w:rPr>
        <w:t>состав</w:t>
      </w:r>
      <w:proofErr w:type="gramEnd"/>
      <w:r w:rsidRPr="0090320E">
        <w:rPr>
          <w:rFonts w:ascii="Comic Sans MS" w:hAnsi="Comic Sans MS" w:cs="Times New Roman"/>
          <w:sz w:val="28"/>
          <w:szCs w:val="28"/>
        </w:rPr>
        <w:t xml:space="preserve"> подарка</w:t>
      </w:r>
      <w:r w:rsidRPr="0090320E">
        <w:rPr>
          <w:rFonts w:ascii="Comic Sans MS" w:hAnsi="Comic Sans MS" w:cs="Times New Roman"/>
          <w:sz w:val="28"/>
          <w:szCs w:val="28"/>
        </w:rPr>
        <w:t>;</w:t>
      </w:r>
      <w:r w:rsidRPr="0090320E">
        <w:rPr>
          <w:rFonts w:ascii="Comic Sans MS" w:hAnsi="Comic Sans MS" w:cs="Times New Roman"/>
          <w:sz w:val="28"/>
          <w:szCs w:val="28"/>
        </w:rPr>
        <w:t xml:space="preserve"> •</w:t>
      </w:r>
      <w:r w:rsidRPr="0090320E">
        <w:rPr>
          <w:rFonts w:ascii="Comic Sans MS" w:hAnsi="Comic Sans MS" w:cs="Times New Roman"/>
          <w:sz w:val="28"/>
          <w:szCs w:val="28"/>
        </w:rPr>
        <w:tab/>
        <w:t>дата фасовки;</w:t>
      </w:r>
      <w:r w:rsidRPr="0090320E">
        <w:rPr>
          <w:rFonts w:ascii="Comic Sans MS" w:hAnsi="Comic Sans MS" w:cs="Times New Roman"/>
          <w:sz w:val="28"/>
          <w:szCs w:val="28"/>
        </w:rPr>
        <w:t xml:space="preserve">  </w:t>
      </w:r>
      <w:r w:rsidRPr="0090320E">
        <w:rPr>
          <w:rFonts w:ascii="Comic Sans MS" w:hAnsi="Comic Sans MS" w:cs="Times New Roman"/>
          <w:sz w:val="28"/>
          <w:szCs w:val="28"/>
        </w:rPr>
        <w:t>•</w:t>
      </w:r>
      <w:r w:rsidRPr="0090320E">
        <w:rPr>
          <w:rFonts w:ascii="Comic Sans MS" w:hAnsi="Comic Sans MS" w:cs="Times New Roman"/>
          <w:sz w:val="28"/>
          <w:szCs w:val="28"/>
        </w:rPr>
        <w:tab/>
        <w:t>срок и условия хранения;</w:t>
      </w:r>
      <w:r>
        <w:rPr>
          <w:rFonts w:ascii="Comic Sans MS" w:hAnsi="Comic Sans MS" w:cs="Times New Roman"/>
          <w:sz w:val="28"/>
          <w:szCs w:val="28"/>
        </w:rPr>
        <w:t xml:space="preserve">  </w:t>
      </w:r>
      <w:r w:rsidRPr="0090320E">
        <w:rPr>
          <w:rFonts w:ascii="Comic Sans MS" w:hAnsi="Comic Sans MS" w:cs="Times New Roman"/>
          <w:sz w:val="28"/>
          <w:szCs w:val="28"/>
        </w:rPr>
        <w:t>•</w:t>
      </w:r>
      <w:r w:rsidRPr="0090320E">
        <w:rPr>
          <w:rFonts w:ascii="Comic Sans MS" w:hAnsi="Comic Sans MS" w:cs="Times New Roman"/>
          <w:sz w:val="28"/>
          <w:szCs w:val="28"/>
        </w:rPr>
        <w:tab/>
        <w:t>наименование, юридический адрес фасовщика.</w:t>
      </w:r>
    </w:p>
    <w:p w:rsidR="00E10C2B" w:rsidRDefault="0090320E" w:rsidP="0090320E">
      <w:pPr>
        <w:spacing w:after="0" w:line="240" w:lineRule="auto"/>
        <w:ind w:firstLine="851"/>
        <w:jc w:val="both"/>
        <w:rPr>
          <w:rFonts w:ascii="Comic Sans MS" w:hAnsi="Comic Sans MS" w:cs="Times New Roman"/>
          <w:sz w:val="28"/>
          <w:szCs w:val="28"/>
        </w:rPr>
      </w:pPr>
      <w:r w:rsidRPr="0090320E">
        <w:rPr>
          <w:rFonts w:ascii="Comic Sans MS" w:hAnsi="Comic Sans MS" w:cs="Times New Roman"/>
          <w:sz w:val="28"/>
          <w:szCs w:val="28"/>
        </w:rPr>
        <w:t>В состав новогодних подарков не должны входить кремовые кондитерские изделия, йогурты, творожные сырки, молочные продукты. Если внутри подарка вместе с кондитерскими изделиями находится игрушка, то она должна иметь собственную упаковку и маркировку</w:t>
      </w:r>
      <w:r w:rsidR="00E10C2B">
        <w:rPr>
          <w:rFonts w:ascii="Comic Sans MS" w:hAnsi="Comic Sans MS" w:cs="Times New Roman"/>
          <w:sz w:val="28"/>
          <w:szCs w:val="28"/>
        </w:rPr>
        <w:t>.</w:t>
      </w:r>
    </w:p>
    <w:p w:rsidR="0090320E" w:rsidRPr="0090320E" w:rsidRDefault="0090320E" w:rsidP="0090320E">
      <w:pPr>
        <w:spacing w:after="0" w:line="240" w:lineRule="auto"/>
        <w:ind w:firstLine="851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90320E">
        <w:rPr>
          <w:rFonts w:ascii="Comic Sans MS" w:hAnsi="Comic Sans MS" w:cs="Times New Roman"/>
          <w:b/>
          <w:color w:val="C00000"/>
          <w:sz w:val="28"/>
          <w:szCs w:val="28"/>
        </w:rPr>
        <w:t xml:space="preserve">Как выбрать детский карнавальный костюм. </w:t>
      </w:r>
    </w:p>
    <w:p w:rsidR="0090320E" w:rsidRPr="0090320E" w:rsidRDefault="0090320E" w:rsidP="0090320E">
      <w:pPr>
        <w:spacing w:after="0" w:line="240" w:lineRule="auto"/>
        <w:ind w:firstLine="851"/>
        <w:jc w:val="both"/>
        <w:rPr>
          <w:rFonts w:ascii="Comic Sans MS" w:hAnsi="Comic Sans MS" w:cs="Times New Roman"/>
          <w:sz w:val="28"/>
          <w:szCs w:val="28"/>
        </w:rPr>
      </w:pPr>
      <w:r w:rsidRPr="0090320E">
        <w:rPr>
          <w:rFonts w:ascii="Comic Sans MS" w:hAnsi="Comic Sans MS" w:cs="Times New Roman"/>
          <w:sz w:val="28"/>
          <w:szCs w:val="28"/>
        </w:rPr>
        <w:t>Костюм должен быть комфортным и удобным, не сдавливать тело малыша, из мягкой и легкой ткани.</w:t>
      </w:r>
      <w:r w:rsidRPr="0090320E">
        <w:rPr>
          <w:rFonts w:ascii="Comic Sans MS" w:hAnsi="Comic Sans MS" w:cs="Times New Roman"/>
          <w:sz w:val="28"/>
          <w:szCs w:val="28"/>
        </w:rPr>
        <w:t xml:space="preserve"> О</w:t>
      </w:r>
      <w:r w:rsidRPr="0090320E">
        <w:rPr>
          <w:rFonts w:ascii="Comic Sans MS" w:hAnsi="Comic Sans MS" w:cs="Times New Roman"/>
          <w:sz w:val="28"/>
          <w:szCs w:val="28"/>
        </w:rPr>
        <w:t xml:space="preserve">бязательно </w:t>
      </w:r>
      <w:proofErr w:type="gramStart"/>
      <w:r w:rsidRPr="0090320E">
        <w:rPr>
          <w:rFonts w:ascii="Comic Sans MS" w:hAnsi="Comic Sans MS" w:cs="Times New Roman"/>
          <w:sz w:val="28"/>
          <w:szCs w:val="28"/>
        </w:rPr>
        <w:t>проверьте  наличие</w:t>
      </w:r>
      <w:proofErr w:type="gramEnd"/>
      <w:r w:rsidRPr="0090320E">
        <w:rPr>
          <w:rFonts w:ascii="Comic Sans MS" w:hAnsi="Comic Sans MS" w:cs="Times New Roman"/>
          <w:sz w:val="28"/>
          <w:szCs w:val="28"/>
        </w:rPr>
        <w:t xml:space="preserve"> </w:t>
      </w:r>
      <w:r w:rsidRPr="0090320E">
        <w:rPr>
          <w:rFonts w:ascii="Comic Sans MS" w:hAnsi="Comic Sans MS" w:cs="Times New Roman"/>
          <w:sz w:val="28"/>
          <w:szCs w:val="28"/>
        </w:rPr>
        <w:t>хлопчатобумажной</w:t>
      </w:r>
      <w:r w:rsidRPr="0090320E">
        <w:rPr>
          <w:rFonts w:ascii="Comic Sans MS" w:hAnsi="Comic Sans MS" w:cs="Times New Roman"/>
          <w:sz w:val="28"/>
          <w:szCs w:val="28"/>
        </w:rPr>
        <w:t xml:space="preserve"> подкладки.  Проверьте костюм с изнанки, что бы ребенка не беспокоили грубые швы, вшитые палетки и прочее. Карнавальные костюмы и карнавальные игрушечные изделия (например, бороды, усы, парики, маски, короны), должны быть </w:t>
      </w:r>
      <w:proofErr w:type="spellStart"/>
      <w:r w:rsidRPr="0090320E">
        <w:rPr>
          <w:rFonts w:ascii="Comic Sans MS" w:hAnsi="Comic Sans MS" w:cs="Times New Roman"/>
          <w:sz w:val="28"/>
          <w:szCs w:val="28"/>
        </w:rPr>
        <w:t>пожаробезопасными</w:t>
      </w:r>
      <w:proofErr w:type="spellEnd"/>
      <w:r w:rsidRPr="0090320E">
        <w:rPr>
          <w:rFonts w:ascii="Comic Sans MS" w:hAnsi="Comic Sans MS" w:cs="Times New Roman"/>
          <w:sz w:val="28"/>
          <w:szCs w:val="28"/>
        </w:rPr>
        <w:t xml:space="preserve">. Не должно быть </w:t>
      </w:r>
      <w:proofErr w:type="gramStart"/>
      <w:r w:rsidRPr="0090320E">
        <w:rPr>
          <w:rFonts w:ascii="Comic Sans MS" w:hAnsi="Comic Sans MS" w:cs="Times New Roman"/>
          <w:sz w:val="28"/>
          <w:szCs w:val="28"/>
        </w:rPr>
        <w:t>и  резкого</w:t>
      </w:r>
      <w:proofErr w:type="gramEnd"/>
      <w:r w:rsidRPr="0090320E">
        <w:rPr>
          <w:rFonts w:ascii="Comic Sans MS" w:hAnsi="Comic Sans MS" w:cs="Times New Roman"/>
          <w:sz w:val="28"/>
          <w:szCs w:val="28"/>
        </w:rPr>
        <w:t xml:space="preserve"> химического запаха от костюма. </w:t>
      </w:r>
    </w:p>
    <w:p w:rsidR="0090320E" w:rsidRPr="0090320E" w:rsidRDefault="0090320E" w:rsidP="0090320E">
      <w:pPr>
        <w:spacing w:after="0" w:line="240" w:lineRule="auto"/>
        <w:ind w:firstLine="851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90320E">
        <w:rPr>
          <w:rFonts w:ascii="Comic Sans MS" w:hAnsi="Comic Sans MS" w:cs="Times New Roman"/>
          <w:b/>
          <w:color w:val="C00000"/>
          <w:sz w:val="28"/>
          <w:szCs w:val="28"/>
        </w:rPr>
        <w:t xml:space="preserve">Как выбрать фейерверк. </w:t>
      </w:r>
    </w:p>
    <w:p w:rsidR="0090320E" w:rsidRPr="0090320E" w:rsidRDefault="0090320E" w:rsidP="0090320E">
      <w:pPr>
        <w:spacing w:after="0" w:line="240" w:lineRule="auto"/>
        <w:ind w:firstLine="851"/>
        <w:jc w:val="both"/>
        <w:rPr>
          <w:rFonts w:ascii="Comic Sans MS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33896291" wp14:editId="38971890">
            <wp:simplePos x="0" y="0"/>
            <wp:positionH relativeFrom="column">
              <wp:posOffset>211455</wp:posOffset>
            </wp:positionH>
            <wp:positionV relativeFrom="paragraph">
              <wp:posOffset>516255</wp:posOffset>
            </wp:positionV>
            <wp:extent cx="29083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506" y="21429"/>
                <wp:lineTo x="2150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320E">
        <w:rPr>
          <w:rFonts w:ascii="Comic Sans MS" w:hAnsi="Comic Sans MS" w:cs="Times New Roman"/>
          <w:sz w:val="28"/>
          <w:szCs w:val="28"/>
        </w:rPr>
        <w:t>Не следует приобретать деформированные или с нарушенной упаковкой изделия. На упаковке пиротехнического изделия также должна быть указана информация о сроке годности, рекомендации по хранению и утилизации, а также информация об адресе или телефоне производителя (для российских предприятий) или уполномоченного исполнителя.</w:t>
      </w:r>
    </w:p>
    <w:p w:rsidR="0090320E" w:rsidRPr="0090320E" w:rsidRDefault="0090320E" w:rsidP="0090320E">
      <w:pPr>
        <w:spacing w:after="0" w:line="240" w:lineRule="auto"/>
        <w:ind w:firstLine="851"/>
        <w:jc w:val="both"/>
        <w:rPr>
          <w:rFonts w:ascii="Comic Sans MS" w:hAnsi="Comic Sans MS" w:cs="Times New Roman"/>
          <w:sz w:val="28"/>
          <w:szCs w:val="28"/>
        </w:rPr>
      </w:pPr>
      <w:r w:rsidRPr="0090320E">
        <w:rPr>
          <w:rFonts w:ascii="Comic Sans MS" w:hAnsi="Comic Sans MS" w:cs="Times New Roman"/>
          <w:sz w:val="28"/>
          <w:szCs w:val="28"/>
        </w:rPr>
        <w:t xml:space="preserve">К каждому пиротехническому изделию должна быть приложена инструкция по эксплуатации, содержащая информацию об опасности пиротехнических изделий и ограничения по его применению. Инструкция </w:t>
      </w:r>
      <w:proofErr w:type="gramStart"/>
      <w:r w:rsidRPr="0090320E">
        <w:rPr>
          <w:rFonts w:ascii="Comic Sans MS" w:hAnsi="Comic Sans MS" w:cs="Times New Roman"/>
          <w:sz w:val="28"/>
          <w:szCs w:val="28"/>
        </w:rPr>
        <w:t>должна  быть</w:t>
      </w:r>
      <w:proofErr w:type="gramEnd"/>
      <w:r w:rsidRPr="0090320E">
        <w:rPr>
          <w:rFonts w:ascii="Comic Sans MS" w:hAnsi="Comic Sans MS" w:cs="Times New Roman"/>
          <w:sz w:val="28"/>
          <w:szCs w:val="28"/>
        </w:rPr>
        <w:t xml:space="preserve"> нанесена на корпус пиротехнического изделия или потребительскую упаковку на русском языке, легко читаемым шрифтом.</w:t>
      </w:r>
    </w:p>
    <w:p w:rsidR="0090320E" w:rsidRDefault="0090320E" w:rsidP="009032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AD0B04">
        <w:rPr>
          <w:rFonts w:ascii="Times New Roman" w:hAnsi="Times New Roman" w:cs="Times New Roman"/>
          <w:sz w:val="24"/>
        </w:rPr>
        <w:t>.</w:t>
      </w:r>
    </w:p>
    <w:p w:rsidR="004F52AB" w:rsidRDefault="00653161" w:rsidP="00E10C2B">
      <w:pPr>
        <w:pStyle w:val="s1"/>
        <w:spacing w:before="0" w:beforeAutospacing="0" w:after="0" w:afterAutospacing="0"/>
        <w:jc w:val="both"/>
        <w:rPr>
          <w:rFonts w:ascii="Comic Sans MS" w:hAnsi="Comic Sans MS"/>
          <w:b/>
          <w:color w:val="0000FF"/>
          <w:sz w:val="40"/>
          <w:szCs w:val="40"/>
        </w:rPr>
      </w:pPr>
      <w:r w:rsidRPr="00D13DB8">
        <w:rPr>
          <w:rFonts w:ascii="Comic Sans MS" w:hAnsi="Comic Sans MS"/>
          <w:sz w:val="28"/>
          <w:szCs w:val="28"/>
        </w:rPr>
        <w:lastRenderedPageBreak/>
        <w:t xml:space="preserve"> </w:t>
      </w:r>
      <w:bookmarkStart w:id="0" w:name="_GoBack"/>
      <w:bookmarkEnd w:id="0"/>
      <w:r w:rsidR="003F30D5">
        <w:rPr>
          <w:noProof/>
        </w:rPr>
        <w:drawing>
          <wp:inline distT="0" distB="0" distL="0" distR="0">
            <wp:extent cx="6172200" cy="5653637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65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0D5" w:rsidRDefault="003F30D5" w:rsidP="00BC7FED">
      <w:pPr>
        <w:spacing w:after="0" w:line="240" w:lineRule="auto"/>
        <w:jc w:val="center"/>
        <w:rPr>
          <w:rFonts w:ascii="Comic Sans MS" w:hAnsi="Comic Sans MS"/>
          <w:b/>
          <w:color w:val="0000FF"/>
          <w:sz w:val="40"/>
          <w:szCs w:val="40"/>
        </w:rPr>
      </w:pPr>
    </w:p>
    <w:p w:rsidR="003F30D5" w:rsidRPr="00700E2F" w:rsidRDefault="00382F7C" w:rsidP="00BC7FED">
      <w:pPr>
        <w:spacing w:after="0" w:line="240" w:lineRule="auto"/>
        <w:jc w:val="center"/>
        <w:rPr>
          <w:rFonts w:ascii="Comic Sans MS" w:hAnsi="Comic Sans MS"/>
          <w:b/>
          <w:color w:val="C00000"/>
          <w:sz w:val="44"/>
          <w:szCs w:val="40"/>
        </w:rPr>
      </w:pPr>
      <w:r w:rsidRPr="00700E2F">
        <w:rPr>
          <w:rFonts w:ascii="Comic Sans MS" w:hAnsi="Comic Sans MS"/>
          <w:b/>
          <w:color w:val="C00000"/>
          <w:sz w:val="44"/>
          <w:szCs w:val="40"/>
        </w:rPr>
        <w:t>СТРЕМИТЕЛЬНО НЕСЕТСЯ</w:t>
      </w:r>
      <w:r w:rsidR="003F30D5" w:rsidRPr="00700E2F">
        <w:rPr>
          <w:rFonts w:ascii="Comic Sans MS" w:hAnsi="Comic Sans MS"/>
          <w:b/>
          <w:color w:val="C00000"/>
          <w:sz w:val="44"/>
          <w:szCs w:val="40"/>
        </w:rPr>
        <w:t xml:space="preserve"> ВРЕМЯ, И ВОТ УЖЕ НОВЫЙ ГОД СТУЧИТСЯ В НАШИ ДВЕРИ.ПУСТЬ ОН ПРИНЕСЕТ ВСЕМ УДАЧУ, НОВЫЕ ВСТРЕЧИ, </w:t>
      </w:r>
      <w:r w:rsidRPr="00700E2F">
        <w:rPr>
          <w:rFonts w:ascii="Comic Sans MS" w:hAnsi="Comic Sans MS"/>
          <w:b/>
          <w:color w:val="C00000"/>
          <w:sz w:val="44"/>
          <w:szCs w:val="40"/>
        </w:rPr>
        <w:t>УДИВИТЕЛЬНЫЕ ОТКРЫТИЯ</w:t>
      </w:r>
      <w:r w:rsidR="003F30D5" w:rsidRPr="00700E2F">
        <w:rPr>
          <w:rFonts w:ascii="Comic Sans MS" w:hAnsi="Comic Sans MS"/>
          <w:b/>
          <w:color w:val="C00000"/>
          <w:sz w:val="44"/>
          <w:szCs w:val="40"/>
        </w:rPr>
        <w:t>.  ПУСТЬ ВСЕ ВАШИ НАЧИНАНИЯ  ИСПОЛНЯТСЯ. МЕЧТАЙТЕ, ДЕРЗАЙТЕ – И ВСЕ ОБЯЗАТЕЛЬНО ПОЛУЧИТСЯ. НАПОЛНИТЕ  ЭТОТ НОВЫЙ ГОД  ЛЮБОВЬЮ И РАДОСТЬЮ.</w:t>
      </w:r>
    </w:p>
    <w:p w:rsidR="003F30D5" w:rsidRDefault="003F30D5" w:rsidP="003F30D5">
      <w:pPr>
        <w:spacing w:after="0" w:line="240" w:lineRule="auto"/>
        <w:ind w:left="5670"/>
        <w:jc w:val="center"/>
        <w:rPr>
          <w:rFonts w:ascii="Comic Sans MS" w:hAnsi="Comic Sans MS"/>
          <w:b/>
          <w:color w:val="0000FF"/>
          <w:sz w:val="24"/>
          <w:szCs w:val="40"/>
        </w:rPr>
      </w:pPr>
    </w:p>
    <w:p w:rsidR="004829C6" w:rsidRDefault="003F30D5" w:rsidP="00700E2F">
      <w:pPr>
        <w:spacing w:after="0" w:line="240" w:lineRule="auto"/>
        <w:ind w:left="5670"/>
        <w:jc w:val="center"/>
        <w:rPr>
          <w:rFonts w:ascii="Comic Sans MS" w:hAnsi="Comic Sans MS"/>
          <w:b/>
          <w:color w:val="0000FF"/>
          <w:sz w:val="40"/>
          <w:szCs w:val="40"/>
        </w:rPr>
      </w:pPr>
      <w:r w:rsidRPr="003F30D5">
        <w:rPr>
          <w:rFonts w:ascii="Comic Sans MS" w:hAnsi="Comic Sans MS"/>
          <w:b/>
          <w:color w:val="0000FF"/>
          <w:sz w:val="24"/>
          <w:szCs w:val="40"/>
        </w:rPr>
        <w:t xml:space="preserve">С НАИЛУЧШИМИ ПОЗДРАВЛЕНИЯМИ </w:t>
      </w:r>
      <w:r w:rsidR="00700E2F">
        <w:rPr>
          <w:rFonts w:ascii="Comic Sans MS" w:hAnsi="Comic Sans MS"/>
          <w:b/>
          <w:color w:val="0000FF"/>
          <w:sz w:val="24"/>
          <w:szCs w:val="40"/>
        </w:rPr>
        <w:t xml:space="preserve">КОЛЛЕКТИВ </w:t>
      </w:r>
      <w:r w:rsidRPr="003F30D5">
        <w:rPr>
          <w:rFonts w:ascii="Comic Sans MS" w:hAnsi="Comic Sans MS"/>
          <w:b/>
          <w:color w:val="0000FF"/>
          <w:sz w:val="24"/>
          <w:szCs w:val="40"/>
        </w:rPr>
        <w:t>ОТДЕЛЕНИ</w:t>
      </w:r>
      <w:r w:rsidR="00700E2F">
        <w:rPr>
          <w:rFonts w:ascii="Comic Sans MS" w:hAnsi="Comic Sans MS"/>
          <w:b/>
          <w:color w:val="0000FF"/>
          <w:sz w:val="24"/>
          <w:szCs w:val="40"/>
        </w:rPr>
        <w:t>Я</w:t>
      </w:r>
      <w:r w:rsidRPr="003F30D5">
        <w:rPr>
          <w:rFonts w:ascii="Comic Sans MS" w:hAnsi="Comic Sans MS"/>
          <w:b/>
          <w:color w:val="0000FF"/>
          <w:sz w:val="24"/>
          <w:szCs w:val="40"/>
        </w:rPr>
        <w:t xml:space="preserve"> ПО ЗАЩИТЕ ПРАВ ПОТРЕБИТЕЛЕЙ – КОНСУЛЬТАЦИОННЫЙ ЦЕНТР.</w:t>
      </w:r>
    </w:p>
    <w:sectPr w:rsidR="004829C6" w:rsidSect="004829C6">
      <w:pgSz w:w="11906" w:h="16838"/>
      <w:pgMar w:top="426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Narkisim"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4617"/>
    <w:multiLevelType w:val="hybridMultilevel"/>
    <w:tmpl w:val="311C6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3572E"/>
    <w:multiLevelType w:val="hybridMultilevel"/>
    <w:tmpl w:val="82149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710A0"/>
    <w:multiLevelType w:val="hybridMultilevel"/>
    <w:tmpl w:val="113C95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70AB7"/>
    <w:multiLevelType w:val="hybridMultilevel"/>
    <w:tmpl w:val="0CB27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0573D"/>
    <w:multiLevelType w:val="hybridMultilevel"/>
    <w:tmpl w:val="1612E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473AB9"/>
    <w:multiLevelType w:val="hybridMultilevel"/>
    <w:tmpl w:val="ABDEE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AD2CF3"/>
    <w:multiLevelType w:val="hybridMultilevel"/>
    <w:tmpl w:val="807CA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D95402"/>
    <w:multiLevelType w:val="hybridMultilevel"/>
    <w:tmpl w:val="38B29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71650D"/>
    <w:multiLevelType w:val="hybridMultilevel"/>
    <w:tmpl w:val="F3DAA2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9E34FA6"/>
    <w:multiLevelType w:val="hybridMultilevel"/>
    <w:tmpl w:val="9CA634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1D53D88"/>
    <w:multiLevelType w:val="hybridMultilevel"/>
    <w:tmpl w:val="B5669B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4F492F"/>
    <w:multiLevelType w:val="hybridMultilevel"/>
    <w:tmpl w:val="865278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C860630"/>
    <w:multiLevelType w:val="hybridMultilevel"/>
    <w:tmpl w:val="14F0A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5"/>
  </w:num>
  <w:num w:numId="10">
    <w:abstractNumId w:val="11"/>
  </w:num>
  <w:num w:numId="11">
    <w:abstractNumId w:val="9"/>
  </w:num>
  <w:num w:numId="12">
    <w:abstractNumId w:val="8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7FE0"/>
    <w:rsid w:val="00007F16"/>
    <w:rsid w:val="00027431"/>
    <w:rsid w:val="00062209"/>
    <w:rsid w:val="000A7157"/>
    <w:rsid w:val="000C6241"/>
    <w:rsid w:val="000D1A9E"/>
    <w:rsid w:val="000E46F4"/>
    <w:rsid w:val="000F4028"/>
    <w:rsid w:val="00147FE0"/>
    <w:rsid w:val="0017300A"/>
    <w:rsid w:val="001E500F"/>
    <w:rsid w:val="00200008"/>
    <w:rsid w:val="002259BC"/>
    <w:rsid w:val="002414E1"/>
    <w:rsid w:val="002433D3"/>
    <w:rsid w:val="002747C7"/>
    <w:rsid w:val="002B5CC1"/>
    <w:rsid w:val="002E5797"/>
    <w:rsid w:val="002F1AF4"/>
    <w:rsid w:val="002F7497"/>
    <w:rsid w:val="00311FB5"/>
    <w:rsid w:val="00362626"/>
    <w:rsid w:val="00382F7C"/>
    <w:rsid w:val="003A55B9"/>
    <w:rsid w:val="003D7672"/>
    <w:rsid w:val="003F30D5"/>
    <w:rsid w:val="003F4B5C"/>
    <w:rsid w:val="0043611F"/>
    <w:rsid w:val="004829C6"/>
    <w:rsid w:val="004A6E19"/>
    <w:rsid w:val="004A7501"/>
    <w:rsid w:val="004C3946"/>
    <w:rsid w:val="004C6ABB"/>
    <w:rsid w:val="004F52AB"/>
    <w:rsid w:val="00500F9B"/>
    <w:rsid w:val="00545DC7"/>
    <w:rsid w:val="00556DB9"/>
    <w:rsid w:val="005801D4"/>
    <w:rsid w:val="005B29C4"/>
    <w:rsid w:val="005C0FCB"/>
    <w:rsid w:val="005D073D"/>
    <w:rsid w:val="005E7821"/>
    <w:rsid w:val="00653161"/>
    <w:rsid w:val="0066489C"/>
    <w:rsid w:val="00665E0E"/>
    <w:rsid w:val="0068651B"/>
    <w:rsid w:val="00696EF6"/>
    <w:rsid w:val="006A031E"/>
    <w:rsid w:val="006B7698"/>
    <w:rsid w:val="006E5A7A"/>
    <w:rsid w:val="00700E2F"/>
    <w:rsid w:val="00707A08"/>
    <w:rsid w:val="00747C24"/>
    <w:rsid w:val="00755EF0"/>
    <w:rsid w:val="007B090F"/>
    <w:rsid w:val="008214B1"/>
    <w:rsid w:val="008718AE"/>
    <w:rsid w:val="008C213E"/>
    <w:rsid w:val="008C6D29"/>
    <w:rsid w:val="0090320E"/>
    <w:rsid w:val="009273AA"/>
    <w:rsid w:val="00946876"/>
    <w:rsid w:val="009502A0"/>
    <w:rsid w:val="0098347F"/>
    <w:rsid w:val="009A7118"/>
    <w:rsid w:val="009E1045"/>
    <w:rsid w:val="009E4F31"/>
    <w:rsid w:val="00A86EBE"/>
    <w:rsid w:val="00A87419"/>
    <w:rsid w:val="00AD5E86"/>
    <w:rsid w:val="00AF1020"/>
    <w:rsid w:val="00B31E09"/>
    <w:rsid w:val="00B33238"/>
    <w:rsid w:val="00B4078D"/>
    <w:rsid w:val="00B438DD"/>
    <w:rsid w:val="00B74C6E"/>
    <w:rsid w:val="00BB132F"/>
    <w:rsid w:val="00BB3676"/>
    <w:rsid w:val="00BB3B76"/>
    <w:rsid w:val="00BB6D90"/>
    <w:rsid w:val="00BC5D59"/>
    <w:rsid w:val="00BC5D7E"/>
    <w:rsid w:val="00BC7FED"/>
    <w:rsid w:val="00BE48D7"/>
    <w:rsid w:val="00C17199"/>
    <w:rsid w:val="00C55427"/>
    <w:rsid w:val="00C57851"/>
    <w:rsid w:val="00C87880"/>
    <w:rsid w:val="00C917D3"/>
    <w:rsid w:val="00C96552"/>
    <w:rsid w:val="00CA0FD8"/>
    <w:rsid w:val="00D336C5"/>
    <w:rsid w:val="00D3675F"/>
    <w:rsid w:val="00D428E9"/>
    <w:rsid w:val="00DA7325"/>
    <w:rsid w:val="00DD27EC"/>
    <w:rsid w:val="00E0061D"/>
    <w:rsid w:val="00E10C2B"/>
    <w:rsid w:val="00E13B99"/>
    <w:rsid w:val="00E61645"/>
    <w:rsid w:val="00E75C6A"/>
    <w:rsid w:val="00E8268A"/>
    <w:rsid w:val="00E953C2"/>
    <w:rsid w:val="00EB7ABE"/>
    <w:rsid w:val="00EC3EAF"/>
    <w:rsid w:val="00F24E82"/>
    <w:rsid w:val="00F35561"/>
    <w:rsid w:val="00F35823"/>
    <w:rsid w:val="00F431DE"/>
    <w:rsid w:val="00F446AE"/>
    <w:rsid w:val="00F61271"/>
    <w:rsid w:val="00F6217E"/>
    <w:rsid w:val="00F64D14"/>
    <w:rsid w:val="00F960D6"/>
    <w:rsid w:val="00FA41B9"/>
    <w:rsid w:val="00FA5D83"/>
    <w:rsid w:val="00FD54B7"/>
    <w:rsid w:val="00FD6A66"/>
    <w:rsid w:val="00FE48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E7376"/>
  <w15:docId w15:val="{D36FD0BB-91A6-489B-825B-DFA7780B5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5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4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F35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E579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E5A7A"/>
    <w:rPr>
      <w:color w:val="0000FF"/>
      <w:u w:val="single"/>
    </w:rPr>
  </w:style>
  <w:style w:type="paragraph" w:customStyle="1" w:styleId="s1">
    <w:name w:val="s_1"/>
    <w:basedOn w:val="a"/>
    <w:rsid w:val="00653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6</Pages>
  <Words>1256</Words>
  <Characters>7163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dcterms:created xsi:type="dcterms:W3CDTF">2021-11-11T03:32:00Z</dcterms:created>
  <dcterms:modified xsi:type="dcterms:W3CDTF">2021-12-15T08:11:00Z</dcterms:modified>
</cp:coreProperties>
</file>